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D7" w:rsidRDefault="009D6A3B" w:rsidP="009A3576">
      <w:pPr>
        <w:spacing w:line="380" w:lineRule="atLeast"/>
        <w:ind w:leftChars="-135" w:left="-283" w:firstLine="1530"/>
        <w:jc w:val="center"/>
        <w:rPr>
          <w:rFonts w:ascii="华文行楷" w:eastAsia="华文行楷" w:hAnsi="华文中宋"/>
          <w:spacing w:val="-40"/>
          <w:kern w:val="16"/>
          <w:sz w:val="84"/>
          <w:szCs w:val="84"/>
        </w:rPr>
      </w:pPr>
      <w:r>
        <w:rPr>
          <w:noProof/>
          <w:spacing w:val="-20"/>
        </w:rPr>
        <w:pict>
          <v:line id="Line 9" o:spid="_x0000_s1026" style="position:absolute;left:0;text-align:left;z-index:251657216;visibility:visible" from="5.25pt,69.35pt" to="518.2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x7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" strokecolor="red" strokeweight="2.25pt"/>
        </w:pict>
      </w:r>
      <w:r w:rsidR="001426E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85800" cy="677545"/>
            <wp:effectExtent l="19050" t="0" r="0" b="0"/>
            <wp:wrapNone/>
            <wp:docPr id="10" name="图片 10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8D7" w:rsidRPr="00231734">
        <w:rPr>
          <w:rFonts w:ascii="华文行楷" w:eastAsia="华文行楷" w:hAnsi="华文中宋" w:hint="eastAsia"/>
          <w:spacing w:val="-40"/>
          <w:kern w:val="16"/>
          <w:sz w:val="84"/>
          <w:szCs w:val="84"/>
        </w:rPr>
        <w:t>上</w:t>
      </w:r>
      <w:r w:rsidR="009E28D7" w:rsidRPr="00231734">
        <w:rPr>
          <w:rFonts w:ascii="华文行楷" w:eastAsia="华文行楷" w:hAnsi="华文中宋" w:hint="eastAsia"/>
          <w:bCs/>
          <w:spacing w:val="-40"/>
          <w:sz w:val="84"/>
          <w:szCs w:val="84"/>
        </w:rPr>
        <w:t>海</w:t>
      </w:r>
      <w:r w:rsidR="009E28D7" w:rsidRPr="00231734">
        <w:rPr>
          <w:rFonts w:ascii="华文行楷" w:eastAsia="华文行楷" w:hAnsi="华文中宋" w:hint="eastAsia"/>
          <w:spacing w:val="-40"/>
          <w:kern w:val="16"/>
          <w:sz w:val="84"/>
          <w:szCs w:val="84"/>
        </w:rPr>
        <w:t>海洋大学教务处</w:t>
      </w:r>
    </w:p>
    <w:p w:rsidR="00F825C4" w:rsidRDefault="00F825C4" w:rsidP="00DA0D78">
      <w:pPr>
        <w:wordWrap w:val="0"/>
        <w:spacing w:line="360" w:lineRule="auto"/>
        <w:ind w:right="105" w:firstLineChars="171" w:firstLine="359"/>
        <w:jc w:val="right"/>
        <w:rPr>
          <w:rFonts w:ascii="仿宋_GB2312" w:eastAsia="仿宋_GB2312"/>
        </w:rPr>
      </w:pPr>
    </w:p>
    <w:p w:rsidR="0019567F" w:rsidRDefault="004E6C7E" w:rsidP="00B86A49">
      <w:pPr>
        <w:wordWrap w:val="0"/>
        <w:spacing w:line="360" w:lineRule="auto"/>
        <w:ind w:right="105" w:firstLineChars="171" w:firstLine="359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教务处</w:t>
      </w:r>
      <w:r>
        <w:rPr>
          <w:rFonts w:ascii="仿宋" w:eastAsia="仿宋" w:hAnsi="仿宋" w:hint="eastAsia"/>
        </w:rPr>
        <w:t>〔</w:t>
      </w:r>
      <w:r w:rsidR="00DA0D78">
        <w:rPr>
          <w:rFonts w:ascii="仿宋_GB2312" w:eastAsia="仿宋_GB2312" w:hint="eastAsia"/>
        </w:rPr>
        <w:t>1</w:t>
      </w:r>
      <w:r w:rsidR="0073446E">
        <w:rPr>
          <w:rFonts w:ascii="仿宋_GB2312" w:eastAsia="仿宋_GB2312" w:hint="eastAsia"/>
        </w:rPr>
        <w:t>8</w:t>
      </w:r>
      <w:r w:rsidR="00B86A49">
        <w:rPr>
          <w:rFonts w:ascii="仿宋_GB2312" w:eastAsia="仿宋_GB2312" w:hint="eastAsia"/>
        </w:rPr>
        <w:t>秋</w:t>
      </w:r>
      <w:r>
        <w:rPr>
          <w:rFonts w:ascii="仿宋" w:eastAsia="仿宋" w:hAnsi="仿宋" w:hint="eastAsia"/>
        </w:rPr>
        <w:t>〕</w:t>
      </w:r>
      <w:r w:rsidR="000E70C5">
        <w:rPr>
          <w:rFonts w:ascii="仿宋_GB2312" w:eastAsia="仿宋_GB2312" w:hint="eastAsia"/>
        </w:rPr>
        <w:t>第</w:t>
      </w:r>
      <w:r w:rsidR="000E70C5">
        <w:rPr>
          <w:rFonts w:ascii="宋体" w:hAnsi="宋体" w:cs="宋体" w:hint="eastAsia"/>
        </w:rPr>
        <w:t>（</w:t>
      </w:r>
      <w:r w:rsidR="00DF2A32">
        <w:rPr>
          <w:rFonts w:ascii="宋体" w:hAnsi="宋体" w:cs="宋体" w:hint="eastAsia"/>
        </w:rPr>
        <w:t>02</w:t>
      </w:r>
      <w:r w:rsidR="000E70C5">
        <w:rPr>
          <w:rFonts w:ascii="宋体" w:hAnsi="宋体" w:cs="宋体"/>
        </w:rPr>
        <w:t>）</w:t>
      </w:r>
      <w:r>
        <w:rPr>
          <w:rFonts w:ascii="仿宋_GB2312" w:eastAsia="仿宋_GB2312" w:hint="eastAsia"/>
        </w:rPr>
        <w:t>号</w:t>
      </w:r>
    </w:p>
    <w:p w:rsidR="009A3576" w:rsidRPr="00662A55" w:rsidRDefault="00BB0E60" w:rsidP="00244BD4">
      <w:pPr>
        <w:widowControl/>
        <w:snapToGrid w:val="0"/>
        <w:spacing w:beforeLines="50" w:before="156" w:line="360" w:lineRule="auto"/>
        <w:ind w:right="482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关于</w:t>
      </w:r>
      <w:r w:rsidR="00D63005"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 w:rsidR="00B86A49">
        <w:rPr>
          <w:rFonts w:ascii="宋体" w:hAnsi="宋体" w:cs="宋体" w:hint="eastAsia"/>
          <w:b/>
          <w:bCs/>
          <w:kern w:val="0"/>
          <w:sz w:val="32"/>
          <w:szCs w:val="32"/>
        </w:rPr>
        <w:t>8</w:t>
      </w:r>
      <w:r w:rsidR="00D63005">
        <w:rPr>
          <w:rFonts w:ascii="宋体" w:hAnsi="宋体" w:cs="宋体" w:hint="eastAsia"/>
          <w:b/>
          <w:bCs/>
          <w:kern w:val="0"/>
          <w:sz w:val="32"/>
          <w:szCs w:val="32"/>
        </w:rPr>
        <w:t>-</w:t>
      </w:r>
      <w:r w:rsidR="00734BB3"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 w:rsidR="00B86A49">
        <w:rPr>
          <w:rFonts w:ascii="宋体" w:hAnsi="宋体" w:cs="宋体" w:hint="eastAsia"/>
          <w:b/>
          <w:bCs/>
          <w:kern w:val="0"/>
          <w:sz w:val="32"/>
          <w:szCs w:val="32"/>
        </w:rPr>
        <w:t>9</w:t>
      </w:r>
      <w:r w:rsidR="00DB4E8E">
        <w:rPr>
          <w:rFonts w:ascii="宋体" w:hAnsi="宋体" w:cs="宋体" w:hint="eastAsia"/>
          <w:b/>
          <w:bCs/>
          <w:kern w:val="0"/>
          <w:sz w:val="32"/>
          <w:szCs w:val="32"/>
        </w:rPr>
        <w:t>学年</w:t>
      </w:r>
      <w:r w:rsidR="00B86A49">
        <w:rPr>
          <w:rFonts w:ascii="宋体" w:hAnsi="宋体" w:cs="宋体" w:hint="eastAsia"/>
          <w:b/>
          <w:bCs/>
          <w:kern w:val="0"/>
          <w:sz w:val="32"/>
          <w:szCs w:val="32"/>
        </w:rPr>
        <w:t>秋</w:t>
      </w:r>
      <w:r w:rsidR="00E64D79">
        <w:rPr>
          <w:rFonts w:ascii="宋体" w:hAnsi="宋体" w:cs="宋体" w:hint="eastAsia"/>
          <w:b/>
          <w:bCs/>
          <w:kern w:val="0"/>
          <w:sz w:val="32"/>
          <w:szCs w:val="32"/>
        </w:rPr>
        <w:t>季</w:t>
      </w:r>
      <w:r w:rsidR="009A3576" w:rsidRPr="00662A55">
        <w:rPr>
          <w:rFonts w:ascii="宋体" w:hAnsi="宋体" w:cs="宋体" w:hint="eastAsia"/>
          <w:b/>
          <w:bCs/>
          <w:kern w:val="0"/>
          <w:sz w:val="32"/>
          <w:szCs w:val="32"/>
        </w:rPr>
        <w:t>学</w:t>
      </w:r>
      <w:r w:rsidR="008E1464">
        <w:rPr>
          <w:rFonts w:ascii="宋体" w:hAnsi="宋体" w:cs="宋体" w:hint="eastAsia"/>
          <w:b/>
          <w:bCs/>
          <w:kern w:val="0"/>
          <w:sz w:val="32"/>
          <w:szCs w:val="32"/>
        </w:rPr>
        <w:t>期</w:t>
      </w:r>
      <w:r w:rsidR="00662A55" w:rsidRPr="00662A55">
        <w:rPr>
          <w:rFonts w:ascii="宋体" w:hAnsi="宋体" w:cs="宋体" w:hint="eastAsia"/>
          <w:b/>
          <w:bCs/>
          <w:kern w:val="0"/>
          <w:sz w:val="32"/>
          <w:szCs w:val="32"/>
        </w:rPr>
        <w:t>领导干部听课活动安排</w:t>
      </w:r>
      <w:r w:rsidR="009A3576" w:rsidRPr="00662A55">
        <w:rPr>
          <w:rFonts w:ascii="宋体" w:hAnsi="宋体" w:cs="宋体" w:hint="eastAsia"/>
          <w:b/>
          <w:bCs/>
          <w:kern w:val="0"/>
          <w:sz w:val="32"/>
          <w:szCs w:val="32"/>
        </w:rPr>
        <w:t>的通知</w:t>
      </w:r>
    </w:p>
    <w:p w:rsidR="00662A55" w:rsidRDefault="00662A55" w:rsidP="00066CDD">
      <w:pPr>
        <w:spacing w:line="360" w:lineRule="auto"/>
        <w:rPr>
          <w:sz w:val="32"/>
          <w:szCs w:val="32"/>
        </w:rPr>
      </w:pPr>
    </w:p>
    <w:p w:rsidR="00066CDD" w:rsidRPr="00FB39AE" w:rsidRDefault="00662A55" w:rsidP="006622F0">
      <w:pPr>
        <w:snapToGrid w:val="0"/>
        <w:spacing w:line="360" w:lineRule="auto"/>
        <w:rPr>
          <w:b/>
          <w:sz w:val="24"/>
        </w:rPr>
      </w:pPr>
      <w:r w:rsidRPr="00FB39AE">
        <w:rPr>
          <w:rFonts w:hint="eastAsia"/>
          <w:b/>
          <w:sz w:val="24"/>
        </w:rPr>
        <w:t>校、院及有关部门领导</w:t>
      </w:r>
      <w:r w:rsidR="00632AC5" w:rsidRPr="00FB39AE">
        <w:rPr>
          <w:rFonts w:hint="eastAsia"/>
          <w:b/>
          <w:sz w:val="24"/>
        </w:rPr>
        <w:t>干部</w:t>
      </w:r>
      <w:r w:rsidR="00066CDD" w:rsidRPr="00FB39AE">
        <w:rPr>
          <w:rFonts w:hint="eastAsia"/>
          <w:b/>
          <w:sz w:val="24"/>
        </w:rPr>
        <w:t>：</w:t>
      </w:r>
    </w:p>
    <w:p w:rsidR="00662A55" w:rsidRPr="00FB39AE" w:rsidRDefault="00662A55" w:rsidP="00FB39AE">
      <w:pPr>
        <w:snapToGrid w:val="0"/>
        <w:spacing w:line="360" w:lineRule="auto"/>
        <w:ind w:firstLineChars="200" w:firstLine="480"/>
        <w:rPr>
          <w:sz w:val="24"/>
        </w:rPr>
      </w:pPr>
      <w:r w:rsidRPr="00FB39AE">
        <w:rPr>
          <w:rFonts w:hint="eastAsia"/>
          <w:sz w:val="24"/>
        </w:rPr>
        <w:t>校院党政领导和教学工作委员会专家</w:t>
      </w:r>
      <w:r w:rsidR="00E449E7" w:rsidRPr="00FB39AE">
        <w:rPr>
          <w:rFonts w:hint="eastAsia"/>
          <w:sz w:val="24"/>
        </w:rPr>
        <w:t>参加课堂听课活动</w:t>
      </w:r>
      <w:r w:rsidRPr="00FB39AE">
        <w:rPr>
          <w:rFonts w:hint="eastAsia"/>
          <w:sz w:val="24"/>
        </w:rPr>
        <w:t>是我校多年的传统，希望各级</w:t>
      </w:r>
      <w:r w:rsidR="00E449E7" w:rsidRPr="00FB39AE">
        <w:rPr>
          <w:rFonts w:hint="eastAsia"/>
          <w:sz w:val="24"/>
        </w:rPr>
        <w:t>领导</w:t>
      </w:r>
      <w:r w:rsidRPr="00FB39AE">
        <w:rPr>
          <w:rFonts w:hint="eastAsia"/>
          <w:sz w:val="24"/>
        </w:rPr>
        <w:t>干部在听课中重点考察教师对各教学环节</w:t>
      </w:r>
      <w:r w:rsidR="00E449E7" w:rsidRPr="00FB39AE">
        <w:rPr>
          <w:rFonts w:hint="eastAsia"/>
          <w:sz w:val="24"/>
        </w:rPr>
        <w:t>的</w:t>
      </w:r>
      <w:r w:rsidRPr="00FB39AE">
        <w:rPr>
          <w:rFonts w:hint="eastAsia"/>
          <w:sz w:val="24"/>
        </w:rPr>
        <w:t>执行情况，并了解学生课堂</w:t>
      </w:r>
      <w:r w:rsidR="006622F0">
        <w:rPr>
          <w:rFonts w:hint="eastAsia"/>
          <w:sz w:val="24"/>
        </w:rPr>
        <w:t>学习</w:t>
      </w:r>
      <w:r w:rsidRPr="00FB39AE">
        <w:rPr>
          <w:rFonts w:hint="eastAsia"/>
          <w:sz w:val="24"/>
        </w:rPr>
        <w:t>的状态，通过听课活动促进我校课堂教学效果的改善与提高。</w:t>
      </w:r>
    </w:p>
    <w:p w:rsidR="00662A55" w:rsidRPr="00FB39AE" w:rsidRDefault="00662A55" w:rsidP="00FB39AE">
      <w:pPr>
        <w:snapToGrid w:val="0"/>
        <w:spacing w:line="360" w:lineRule="auto"/>
        <w:ind w:firstLineChars="200" w:firstLine="480"/>
        <w:rPr>
          <w:sz w:val="24"/>
        </w:rPr>
      </w:pPr>
      <w:r w:rsidRPr="00FB39AE">
        <w:rPr>
          <w:rFonts w:hint="eastAsia"/>
          <w:sz w:val="24"/>
        </w:rPr>
        <w:t>现将</w:t>
      </w:r>
      <w:r w:rsidR="00E449E7" w:rsidRPr="00FB39AE">
        <w:rPr>
          <w:rFonts w:hint="eastAsia"/>
          <w:sz w:val="24"/>
        </w:rPr>
        <w:t>具体</w:t>
      </w:r>
      <w:r w:rsidRPr="00FB39AE">
        <w:rPr>
          <w:rFonts w:hint="eastAsia"/>
          <w:sz w:val="24"/>
        </w:rPr>
        <w:t>事项通知如下：</w:t>
      </w:r>
    </w:p>
    <w:p w:rsidR="00662A55" w:rsidRPr="00FB39AE" w:rsidRDefault="00662A55" w:rsidP="00244BD4">
      <w:pPr>
        <w:snapToGrid w:val="0"/>
        <w:spacing w:beforeLines="50" w:before="156" w:afterLines="50" w:after="156" w:line="360" w:lineRule="auto"/>
        <w:ind w:firstLineChars="200" w:firstLine="480"/>
        <w:rPr>
          <w:rFonts w:ascii="黑体" w:eastAsia="黑体" w:hAnsi="黑体"/>
          <w:sz w:val="24"/>
        </w:rPr>
      </w:pPr>
      <w:r w:rsidRPr="00FB39AE">
        <w:rPr>
          <w:rFonts w:ascii="黑体" w:eastAsia="黑体" w:hAnsi="黑体" w:hint="eastAsia"/>
          <w:sz w:val="24"/>
        </w:rPr>
        <w:t>一、听课活动安排</w:t>
      </w:r>
    </w:p>
    <w:p w:rsidR="00662A55" w:rsidRPr="00FB39AE" w:rsidRDefault="00662A55" w:rsidP="00FB39AE">
      <w:pPr>
        <w:snapToGrid w:val="0"/>
        <w:spacing w:line="360" w:lineRule="auto"/>
        <w:ind w:firstLineChars="200" w:firstLine="480"/>
        <w:rPr>
          <w:sz w:val="24"/>
        </w:rPr>
      </w:pPr>
      <w:r w:rsidRPr="00FB39AE">
        <w:rPr>
          <w:rFonts w:hint="eastAsia"/>
          <w:sz w:val="24"/>
        </w:rPr>
        <w:t>1.</w:t>
      </w:r>
      <w:r w:rsidRPr="00FB39AE">
        <w:rPr>
          <w:rFonts w:hint="eastAsia"/>
          <w:sz w:val="24"/>
        </w:rPr>
        <w:t>听课时间：</w:t>
      </w:r>
      <w:r w:rsidRPr="00541C85">
        <w:rPr>
          <w:rFonts w:hint="eastAsia"/>
          <w:sz w:val="24"/>
        </w:rPr>
        <w:t>第</w:t>
      </w:r>
      <w:r w:rsidR="008C7353" w:rsidRPr="00541C85">
        <w:rPr>
          <w:rFonts w:hint="eastAsia"/>
          <w:sz w:val="24"/>
        </w:rPr>
        <w:t>1</w:t>
      </w:r>
      <w:r w:rsidRPr="00541C85">
        <w:rPr>
          <w:rFonts w:hint="eastAsia"/>
          <w:sz w:val="24"/>
        </w:rPr>
        <w:t>～</w:t>
      </w:r>
      <w:r w:rsidR="00486226" w:rsidRPr="00541C85">
        <w:rPr>
          <w:rFonts w:hint="eastAsia"/>
          <w:sz w:val="24"/>
        </w:rPr>
        <w:t>10</w:t>
      </w:r>
      <w:r w:rsidRPr="00541C85">
        <w:rPr>
          <w:rFonts w:hint="eastAsia"/>
          <w:sz w:val="24"/>
        </w:rPr>
        <w:t>周（</w:t>
      </w:r>
      <w:r w:rsidR="00B86A49" w:rsidRPr="00541C85">
        <w:rPr>
          <w:rFonts w:hint="eastAsia"/>
          <w:sz w:val="24"/>
        </w:rPr>
        <w:t>9</w:t>
      </w:r>
      <w:r w:rsidRPr="00541C85">
        <w:rPr>
          <w:rFonts w:hint="eastAsia"/>
          <w:sz w:val="24"/>
        </w:rPr>
        <w:t>月</w:t>
      </w:r>
      <w:r w:rsidR="00B86A49" w:rsidRPr="00541C85">
        <w:rPr>
          <w:rFonts w:hint="eastAsia"/>
          <w:sz w:val="24"/>
        </w:rPr>
        <w:t>10</w:t>
      </w:r>
      <w:r w:rsidRPr="00541C85">
        <w:rPr>
          <w:rFonts w:hint="eastAsia"/>
          <w:sz w:val="24"/>
        </w:rPr>
        <w:t>日～</w:t>
      </w:r>
      <w:r w:rsidR="0016436B" w:rsidRPr="00541C85">
        <w:rPr>
          <w:rFonts w:hint="eastAsia"/>
          <w:sz w:val="24"/>
        </w:rPr>
        <w:t>11</w:t>
      </w:r>
      <w:r w:rsidRPr="00541C85">
        <w:rPr>
          <w:rFonts w:hint="eastAsia"/>
          <w:sz w:val="24"/>
        </w:rPr>
        <w:t>月</w:t>
      </w:r>
      <w:r w:rsidR="00486226" w:rsidRPr="00541C85">
        <w:rPr>
          <w:rFonts w:hint="eastAsia"/>
          <w:sz w:val="24"/>
        </w:rPr>
        <w:t>1</w:t>
      </w:r>
      <w:r w:rsidR="0016436B" w:rsidRPr="00541C85">
        <w:rPr>
          <w:rFonts w:hint="eastAsia"/>
          <w:sz w:val="24"/>
        </w:rPr>
        <w:t>6</w:t>
      </w:r>
      <w:r w:rsidR="00A876E4" w:rsidRPr="00541C85">
        <w:rPr>
          <w:rFonts w:hint="eastAsia"/>
          <w:sz w:val="24"/>
        </w:rPr>
        <w:t>日）</w:t>
      </w:r>
    </w:p>
    <w:p w:rsidR="00A2082C" w:rsidRPr="00E83923" w:rsidRDefault="00662A55" w:rsidP="00A2082C">
      <w:pPr>
        <w:snapToGrid w:val="0"/>
        <w:spacing w:line="360" w:lineRule="auto"/>
        <w:ind w:firstLineChars="200" w:firstLine="480"/>
        <w:rPr>
          <w:b/>
          <w:sz w:val="24"/>
        </w:rPr>
      </w:pPr>
      <w:r w:rsidRPr="002862E2">
        <w:rPr>
          <w:rFonts w:hint="eastAsia"/>
          <w:sz w:val="24"/>
        </w:rPr>
        <w:t>2.</w:t>
      </w:r>
      <w:r w:rsidR="005524DF" w:rsidRPr="002862E2">
        <w:rPr>
          <w:rFonts w:hint="eastAsia"/>
          <w:sz w:val="24"/>
        </w:rPr>
        <w:t>听课时</w:t>
      </w:r>
      <w:r w:rsidRPr="002862E2">
        <w:rPr>
          <w:rFonts w:hint="eastAsia"/>
          <w:sz w:val="24"/>
        </w:rPr>
        <w:t>数：</w:t>
      </w:r>
      <w:r w:rsidR="00E90F80" w:rsidRPr="002862E2">
        <w:rPr>
          <w:rFonts w:hint="eastAsia"/>
          <w:sz w:val="24"/>
        </w:rPr>
        <w:t>主管教学工作的校</w:t>
      </w:r>
      <w:r w:rsidR="00E16E8F" w:rsidRPr="002862E2">
        <w:rPr>
          <w:rFonts w:hint="eastAsia"/>
          <w:sz w:val="24"/>
        </w:rPr>
        <w:t>、</w:t>
      </w:r>
      <w:r w:rsidR="00E90F80" w:rsidRPr="002862E2">
        <w:rPr>
          <w:rFonts w:hint="eastAsia"/>
          <w:sz w:val="24"/>
        </w:rPr>
        <w:t>院</w:t>
      </w:r>
      <w:r w:rsidR="00E16E8F" w:rsidRPr="002862E2">
        <w:rPr>
          <w:rFonts w:hint="eastAsia"/>
          <w:sz w:val="24"/>
        </w:rPr>
        <w:t>两级领导听课时数不少于</w:t>
      </w:r>
      <w:r w:rsidR="00E16E8F" w:rsidRPr="002862E2">
        <w:rPr>
          <w:rFonts w:hint="eastAsia"/>
          <w:sz w:val="24"/>
        </w:rPr>
        <w:t>8</w:t>
      </w:r>
      <w:r w:rsidR="00E16E8F" w:rsidRPr="002862E2">
        <w:rPr>
          <w:rFonts w:hint="eastAsia"/>
          <w:sz w:val="24"/>
        </w:rPr>
        <w:t>学时（相当于</w:t>
      </w:r>
      <w:r w:rsidR="00E16E8F" w:rsidRPr="002862E2">
        <w:rPr>
          <w:rFonts w:hint="eastAsia"/>
          <w:sz w:val="24"/>
        </w:rPr>
        <w:t>8</w:t>
      </w:r>
      <w:r w:rsidR="00E16E8F" w:rsidRPr="002862E2">
        <w:rPr>
          <w:rFonts w:hint="eastAsia"/>
          <w:sz w:val="24"/>
        </w:rPr>
        <w:t>次），其他分管业务的校、院领导及教学工作委员会成员听课时数不少于</w:t>
      </w:r>
      <w:r w:rsidR="00E16E8F" w:rsidRPr="002862E2">
        <w:rPr>
          <w:rFonts w:hint="eastAsia"/>
          <w:sz w:val="24"/>
        </w:rPr>
        <w:t>4</w:t>
      </w:r>
      <w:r w:rsidR="00E16E8F" w:rsidRPr="002862E2">
        <w:rPr>
          <w:rFonts w:hint="eastAsia"/>
          <w:sz w:val="24"/>
        </w:rPr>
        <w:t>学时（相当于</w:t>
      </w:r>
      <w:r w:rsidR="00E16E8F" w:rsidRPr="002862E2">
        <w:rPr>
          <w:rFonts w:hint="eastAsia"/>
          <w:sz w:val="24"/>
        </w:rPr>
        <w:t>4</w:t>
      </w:r>
      <w:r w:rsidR="005524DF" w:rsidRPr="002862E2">
        <w:rPr>
          <w:rFonts w:hint="eastAsia"/>
          <w:sz w:val="24"/>
        </w:rPr>
        <w:t>次</w:t>
      </w:r>
      <w:r w:rsidR="00E16E8F" w:rsidRPr="002862E2">
        <w:rPr>
          <w:rFonts w:hint="eastAsia"/>
          <w:sz w:val="24"/>
        </w:rPr>
        <w:t>）。</w:t>
      </w:r>
    </w:p>
    <w:p w:rsidR="007E3ED1" w:rsidRPr="00A2082C" w:rsidRDefault="00A2082C" w:rsidP="002862E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听课人员：校、院党政领导及校、院两级教学工作委员会成员。</w:t>
      </w:r>
      <w:hyperlink r:id="rId10" w:history="1">
        <w:r w:rsidR="00DC4AC5" w:rsidRPr="00D70F9F">
          <w:rPr>
            <w:rStyle w:val="a7"/>
            <w:rFonts w:hint="eastAsia"/>
            <w:b/>
            <w:sz w:val="24"/>
          </w:rPr>
          <w:t>各学院应听课人员名单烦请在</w:t>
        </w:r>
        <w:r w:rsidR="00DC4AC5" w:rsidRPr="00D70F9F">
          <w:rPr>
            <w:rStyle w:val="a7"/>
            <w:rFonts w:hint="eastAsia"/>
            <w:b/>
            <w:sz w:val="24"/>
          </w:rPr>
          <w:t>9</w:t>
        </w:r>
        <w:r w:rsidR="00DC4AC5" w:rsidRPr="00D70F9F">
          <w:rPr>
            <w:rStyle w:val="a7"/>
            <w:rFonts w:hint="eastAsia"/>
            <w:b/>
            <w:sz w:val="24"/>
          </w:rPr>
          <w:t>月底之前以电子表形式反馈至</w:t>
        </w:r>
        <w:r w:rsidR="00DC4AC5" w:rsidRPr="00D70F9F">
          <w:rPr>
            <w:rStyle w:val="a7"/>
            <w:rFonts w:hint="eastAsia"/>
            <w:b/>
            <w:sz w:val="24"/>
          </w:rPr>
          <w:t>dyliu@shou.edu.cn</w:t>
        </w:r>
      </w:hyperlink>
    </w:p>
    <w:p w:rsidR="00A2082C" w:rsidRPr="003206BB" w:rsidRDefault="00D63005" w:rsidP="0097190E">
      <w:pPr>
        <w:snapToGrid w:val="0"/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4</w:t>
      </w:r>
      <w:r w:rsidR="00662A55" w:rsidRPr="00FB39AE">
        <w:rPr>
          <w:rFonts w:hint="eastAsia"/>
          <w:sz w:val="24"/>
        </w:rPr>
        <w:t>.</w:t>
      </w:r>
      <w:r w:rsidR="00662A55" w:rsidRPr="00FB39AE">
        <w:rPr>
          <w:rFonts w:hint="eastAsia"/>
          <w:sz w:val="24"/>
        </w:rPr>
        <w:t>听课对象：本学期开设的全部本科课程，重点</w:t>
      </w:r>
      <w:r w:rsidR="00632AC5" w:rsidRPr="00FB39AE">
        <w:rPr>
          <w:rFonts w:hint="eastAsia"/>
          <w:sz w:val="24"/>
        </w:rPr>
        <w:t>听</w:t>
      </w:r>
      <w:r w:rsidR="00632AC5" w:rsidRPr="00626A27">
        <w:rPr>
          <w:rFonts w:hint="eastAsia"/>
          <w:sz w:val="24"/>
        </w:rPr>
        <w:t>课教师为</w:t>
      </w:r>
      <w:r w:rsidR="00F932F3" w:rsidRPr="00626A27">
        <w:rPr>
          <w:rFonts w:hint="eastAsia"/>
          <w:sz w:val="24"/>
        </w:rPr>
        <w:t>教学名师、三</w:t>
      </w:r>
      <w:proofErr w:type="gramStart"/>
      <w:r w:rsidR="00F932F3" w:rsidRPr="00626A27">
        <w:rPr>
          <w:rFonts w:hint="eastAsia"/>
          <w:sz w:val="24"/>
        </w:rPr>
        <w:t>海人才</w:t>
      </w:r>
      <w:proofErr w:type="gramEnd"/>
      <w:r w:rsidR="00F932F3" w:rsidRPr="00626A27">
        <w:rPr>
          <w:rFonts w:hint="eastAsia"/>
          <w:sz w:val="24"/>
        </w:rPr>
        <w:t>计划、</w:t>
      </w:r>
      <w:r w:rsidR="00105099" w:rsidRPr="00626A27">
        <w:rPr>
          <w:rFonts w:hint="eastAsia"/>
          <w:bCs/>
          <w:sz w:val="24"/>
        </w:rPr>
        <w:t>近两年新晋升高级职称老师、</w:t>
      </w:r>
      <w:r w:rsidR="00632AC5" w:rsidRPr="00626A27">
        <w:rPr>
          <w:rFonts w:hint="eastAsia"/>
          <w:sz w:val="24"/>
        </w:rPr>
        <w:t>新进教师、外聘教师</w:t>
      </w:r>
      <w:r w:rsidR="00F932F3" w:rsidRPr="00626A27">
        <w:rPr>
          <w:rFonts w:hint="eastAsia"/>
          <w:sz w:val="24"/>
        </w:rPr>
        <w:t>和</w:t>
      </w:r>
      <w:r w:rsidR="003E7944" w:rsidRPr="00626A27">
        <w:rPr>
          <w:rFonts w:hint="eastAsia"/>
          <w:sz w:val="24"/>
        </w:rPr>
        <w:t>近三</w:t>
      </w:r>
      <w:r w:rsidR="0005206E" w:rsidRPr="00626A27">
        <w:rPr>
          <w:rFonts w:hint="eastAsia"/>
          <w:sz w:val="24"/>
        </w:rPr>
        <w:t>学</w:t>
      </w:r>
      <w:r w:rsidR="003E7944" w:rsidRPr="00626A27">
        <w:rPr>
          <w:rFonts w:hint="eastAsia"/>
          <w:sz w:val="24"/>
        </w:rPr>
        <w:t>年</w:t>
      </w:r>
      <w:r w:rsidR="00412D5C">
        <w:rPr>
          <w:rFonts w:hint="eastAsia"/>
          <w:sz w:val="24"/>
        </w:rPr>
        <w:t>（</w:t>
      </w:r>
      <w:r w:rsidR="003E7944" w:rsidRPr="00626A27">
        <w:rPr>
          <w:rFonts w:hint="eastAsia"/>
          <w:sz w:val="24"/>
        </w:rPr>
        <w:t>六个学期</w:t>
      </w:r>
      <w:r w:rsidR="00412D5C">
        <w:rPr>
          <w:rFonts w:hint="eastAsia"/>
          <w:sz w:val="24"/>
        </w:rPr>
        <w:t>）</w:t>
      </w:r>
      <w:r w:rsidR="00412D5C" w:rsidRPr="00626A27">
        <w:rPr>
          <w:rFonts w:hint="eastAsia"/>
          <w:sz w:val="24"/>
        </w:rPr>
        <w:t>学生评教成绩</w:t>
      </w:r>
      <w:r w:rsidR="003E7944" w:rsidRPr="00626A27">
        <w:rPr>
          <w:rFonts w:hint="eastAsia"/>
          <w:sz w:val="24"/>
        </w:rPr>
        <w:t>累计三次位列全校后</w:t>
      </w:r>
      <w:r w:rsidR="00632AC5" w:rsidRPr="00626A27">
        <w:rPr>
          <w:rFonts w:hint="eastAsia"/>
          <w:sz w:val="24"/>
        </w:rPr>
        <w:t>5%</w:t>
      </w:r>
      <w:r w:rsidR="00632AC5" w:rsidRPr="00626A27">
        <w:rPr>
          <w:rFonts w:hint="eastAsia"/>
          <w:sz w:val="24"/>
        </w:rPr>
        <w:t>的教师（具体名单见附件</w:t>
      </w:r>
      <w:r w:rsidR="00632AC5" w:rsidRPr="00626A27">
        <w:rPr>
          <w:rFonts w:hint="eastAsia"/>
          <w:sz w:val="24"/>
        </w:rPr>
        <w:t>1</w:t>
      </w:r>
      <w:r w:rsidR="00632AC5" w:rsidRPr="00626A27">
        <w:rPr>
          <w:rFonts w:hint="eastAsia"/>
          <w:sz w:val="24"/>
        </w:rPr>
        <w:t>），重点听课课程为各级精品课程</w:t>
      </w:r>
      <w:r w:rsidR="002833D8">
        <w:rPr>
          <w:rFonts w:hint="eastAsia"/>
          <w:sz w:val="24"/>
        </w:rPr>
        <w:t>、</w:t>
      </w:r>
      <w:r w:rsidR="003206BB" w:rsidRPr="0029669F">
        <w:rPr>
          <w:rFonts w:hint="eastAsia"/>
          <w:sz w:val="24"/>
        </w:rPr>
        <w:t>思想政治课程</w:t>
      </w:r>
      <w:r w:rsidR="00632AC5" w:rsidRPr="0029669F">
        <w:rPr>
          <w:rFonts w:hint="eastAsia"/>
          <w:sz w:val="24"/>
        </w:rPr>
        <w:t>（具体名单见附件</w:t>
      </w:r>
      <w:r w:rsidR="00632AC5" w:rsidRPr="0029669F">
        <w:rPr>
          <w:rFonts w:hint="eastAsia"/>
          <w:sz w:val="24"/>
        </w:rPr>
        <w:t>2</w:t>
      </w:r>
      <w:r w:rsidR="00632AC5" w:rsidRPr="0029669F">
        <w:rPr>
          <w:rFonts w:hint="eastAsia"/>
          <w:sz w:val="24"/>
        </w:rPr>
        <w:t>）。</w:t>
      </w:r>
    </w:p>
    <w:p w:rsidR="00A2082C" w:rsidRPr="00FB39AE" w:rsidRDefault="00A2082C" w:rsidP="00244BD4">
      <w:pPr>
        <w:snapToGrid w:val="0"/>
        <w:spacing w:beforeLines="50" w:before="156" w:afterLines="50" w:after="156" w:line="360" w:lineRule="auto"/>
        <w:ind w:firstLineChars="200" w:firstLine="480"/>
        <w:rPr>
          <w:rFonts w:ascii="黑体" w:eastAsia="黑体" w:hAnsi="黑体"/>
          <w:sz w:val="24"/>
        </w:rPr>
      </w:pPr>
      <w:r w:rsidRPr="00FB39AE">
        <w:rPr>
          <w:rFonts w:ascii="黑体" w:eastAsia="黑体" w:hAnsi="黑体" w:hint="eastAsia"/>
          <w:sz w:val="24"/>
        </w:rPr>
        <w:t>二、课表网上查询</w:t>
      </w:r>
    </w:p>
    <w:p w:rsidR="00A2082C" w:rsidRPr="00FB39AE" w:rsidRDefault="00A2082C" w:rsidP="00A2082C">
      <w:pPr>
        <w:snapToGrid w:val="0"/>
        <w:spacing w:line="360" w:lineRule="auto"/>
        <w:ind w:firstLineChars="200" w:firstLine="480"/>
        <w:rPr>
          <w:sz w:val="24"/>
        </w:rPr>
      </w:pPr>
      <w:r w:rsidRPr="00FB39AE">
        <w:rPr>
          <w:rFonts w:hint="eastAsia"/>
          <w:sz w:val="24"/>
        </w:rPr>
        <w:t>查询途径</w:t>
      </w:r>
      <w:proofErr w:type="gramStart"/>
      <w:r w:rsidRPr="00FB39AE">
        <w:rPr>
          <w:rFonts w:hint="eastAsia"/>
          <w:sz w:val="24"/>
        </w:rPr>
        <w:t>一</w:t>
      </w:r>
      <w:proofErr w:type="gramEnd"/>
      <w:r w:rsidRPr="00FB39AE">
        <w:rPr>
          <w:rFonts w:hint="eastAsia"/>
          <w:sz w:val="24"/>
        </w:rPr>
        <w:t>：</w:t>
      </w:r>
      <w:r>
        <w:rPr>
          <w:rFonts w:hint="eastAsia"/>
          <w:sz w:val="24"/>
        </w:rPr>
        <w:t>校园网主页</w:t>
      </w:r>
      <w:r w:rsidRPr="00FB39AE">
        <w:rPr>
          <w:rFonts w:hint="eastAsia"/>
          <w:sz w:val="24"/>
        </w:rPr>
        <w:t>以本人</w:t>
      </w:r>
      <w:proofErr w:type="gramStart"/>
      <w:r w:rsidRPr="00FB39AE">
        <w:rPr>
          <w:rFonts w:hint="eastAsia"/>
          <w:sz w:val="24"/>
        </w:rPr>
        <w:t>帐户</w:t>
      </w:r>
      <w:proofErr w:type="gramEnd"/>
      <w:r w:rsidRPr="00FB39AE">
        <w:rPr>
          <w:rFonts w:hint="eastAsia"/>
          <w:sz w:val="24"/>
        </w:rPr>
        <w:t>登录“</w:t>
      </w:r>
      <w:r>
        <w:rPr>
          <w:rFonts w:hint="eastAsia"/>
          <w:sz w:val="24"/>
        </w:rPr>
        <w:t>海大综合服务平台</w:t>
      </w:r>
      <w:r w:rsidRPr="00FB39AE">
        <w:rPr>
          <w:rFonts w:hint="eastAsia"/>
          <w:sz w:val="24"/>
        </w:rPr>
        <w:t>”，点击左下“</w:t>
      </w:r>
      <w:r>
        <w:rPr>
          <w:rFonts w:hint="eastAsia"/>
          <w:sz w:val="24"/>
        </w:rPr>
        <w:t>应用系统</w:t>
      </w:r>
      <w:r w:rsidRPr="00FB39AE">
        <w:rPr>
          <w:rFonts w:hint="eastAsia"/>
          <w:sz w:val="24"/>
        </w:rPr>
        <w:t>”中的“</w:t>
      </w:r>
      <w:r>
        <w:rPr>
          <w:rFonts w:hint="eastAsia"/>
          <w:sz w:val="24"/>
        </w:rPr>
        <w:t>教务系统</w:t>
      </w:r>
      <w:r w:rsidRPr="00FB39AE">
        <w:rPr>
          <w:rFonts w:hint="eastAsia"/>
          <w:sz w:val="24"/>
        </w:rPr>
        <w:t>”，选择“教学资源”卡片，点击“听课查询”。用户可根据需要选择查询条件进行查询。</w:t>
      </w:r>
    </w:p>
    <w:p w:rsidR="00A2082C" w:rsidRPr="00FB39AE" w:rsidRDefault="00A2082C" w:rsidP="00A2082C">
      <w:pPr>
        <w:snapToGrid w:val="0"/>
        <w:spacing w:line="360" w:lineRule="auto"/>
        <w:ind w:firstLineChars="200" w:firstLine="480"/>
        <w:rPr>
          <w:sz w:val="24"/>
        </w:rPr>
      </w:pPr>
      <w:r w:rsidRPr="00FB39AE">
        <w:rPr>
          <w:rFonts w:hint="eastAsia"/>
          <w:sz w:val="24"/>
        </w:rPr>
        <w:t>查询途径二：校园网主页→</w:t>
      </w:r>
      <w:r>
        <w:rPr>
          <w:rFonts w:hint="eastAsia"/>
          <w:sz w:val="24"/>
        </w:rPr>
        <w:t>教育教学→本科生教育</w:t>
      </w:r>
      <w:r w:rsidRPr="00FB39AE">
        <w:rPr>
          <w:rFonts w:hint="eastAsia"/>
          <w:sz w:val="24"/>
        </w:rPr>
        <w:t>→本科课表→</w:t>
      </w:r>
      <w:r>
        <w:rPr>
          <w:rFonts w:hint="eastAsia"/>
          <w:sz w:val="24"/>
        </w:rPr>
        <w:t>“</w:t>
      </w:r>
      <w:r w:rsidR="00A32488">
        <w:rPr>
          <w:rFonts w:hint="eastAsia"/>
          <w:sz w:val="24"/>
        </w:rPr>
        <w:t>201</w:t>
      </w:r>
      <w:r w:rsidR="0016436B">
        <w:rPr>
          <w:rFonts w:hint="eastAsia"/>
          <w:sz w:val="24"/>
        </w:rPr>
        <w:t>8</w:t>
      </w:r>
      <w:r w:rsidR="00DB4E8E">
        <w:rPr>
          <w:rFonts w:hint="eastAsia"/>
          <w:sz w:val="24"/>
        </w:rPr>
        <w:t>-</w:t>
      </w:r>
      <w:r w:rsidR="0016436B">
        <w:rPr>
          <w:rFonts w:hint="eastAsia"/>
          <w:sz w:val="24"/>
        </w:rPr>
        <w:t>1</w:t>
      </w:r>
      <w:r w:rsidRPr="00FB39AE">
        <w:rPr>
          <w:rFonts w:hint="eastAsia"/>
          <w:sz w:val="24"/>
        </w:rPr>
        <w:t>学期</w:t>
      </w:r>
      <w:r>
        <w:rPr>
          <w:rFonts w:hint="eastAsia"/>
          <w:sz w:val="24"/>
        </w:rPr>
        <w:t>”</w:t>
      </w:r>
      <w:r w:rsidRPr="00FB39AE">
        <w:rPr>
          <w:rFonts w:hint="eastAsia"/>
          <w:sz w:val="24"/>
        </w:rPr>
        <w:t>课表，打开</w:t>
      </w:r>
      <w:r w:rsidRPr="00FB39AE">
        <w:rPr>
          <w:rFonts w:hint="eastAsia"/>
          <w:sz w:val="24"/>
        </w:rPr>
        <w:t>Excel</w:t>
      </w:r>
      <w:r w:rsidRPr="00FB39AE">
        <w:rPr>
          <w:rFonts w:hint="eastAsia"/>
          <w:sz w:val="24"/>
        </w:rPr>
        <w:t>表格进行查询。</w:t>
      </w:r>
    </w:p>
    <w:p w:rsidR="00CF4F1D" w:rsidRPr="00FB39AE" w:rsidRDefault="00E77ED1" w:rsidP="00FB39AE">
      <w:pPr>
        <w:snapToGrid w:val="0"/>
        <w:spacing w:line="360" w:lineRule="auto"/>
        <w:ind w:firstLineChars="200" w:firstLine="480"/>
        <w:rPr>
          <w:sz w:val="24"/>
        </w:rPr>
      </w:pPr>
      <w:r w:rsidRPr="00FB39AE">
        <w:rPr>
          <w:rFonts w:hint="eastAsia"/>
          <w:sz w:val="24"/>
        </w:rPr>
        <w:t>如需咨询，请与教务处联系，联系人：</w:t>
      </w:r>
      <w:r w:rsidR="00FB39AE" w:rsidRPr="00FB39AE">
        <w:rPr>
          <w:rFonts w:hint="eastAsia"/>
          <w:sz w:val="24"/>
        </w:rPr>
        <w:t>陈晓玲</w:t>
      </w:r>
      <w:r w:rsidR="00CF4F1D" w:rsidRPr="00FB39AE">
        <w:rPr>
          <w:rFonts w:hint="eastAsia"/>
          <w:sz w:val="24"/>
        </w:rPr>
        <w:t>，联系电话：</w:t>
      </w:r>
      <w:r w:rsidR="00CF4F1D" w:rsidRPr="00FB39AE">
        <w:rPr>
          <w:rFonts w:hint="eastAsia"/>
          <w:sz w:val="24"/>
        </w:rPr>
        <w:t>6190011</w:t>
      </w:r>
      <w:r w:rsidR="00DB4E8E">
        <w:rPr>
          <w:rFonts w:hint="eastAsia"/>
          <w:sz w:val="24"/>
        </w:rPr>
        <w:t>1</w:t>
      </w:r>
      <w:r w:rsidR="00DB4E8E">
        <w:rPr>
          <w:rFonts w:hint="eastAsia"/>
          <w:sz w:val="24"/>
        </w:rPr>
        <w:t>。</w:t>
      </w:r>
    </w:p>
    <w:p w:rsidR="00CF4F1D" w:rsidRPr="00FB39AE" w:rsidRDefault="00CF4F1D" w:rsidP="00244BD4">
      <w:pPr>
        <w:snapToGrid w:val="0"/>
        <w:spacing w:beforeLines="50" w:before="156" w:afterLines="50" w:after="156" w:line="360" w:lineRule="auto"/>
        <w:ind w:firstLineChars="200" w:firstLine="480"/>
        <w:rPr>
          <w:rFonts w:ascii="黑体" w:eastAsia="黑体" w:hAnsi="黑体"/>
          <w:sz w:val="24"/>
        </w:rPr>
      </w:pPr>
      <w:r w:rsidRPr="00FB39AE">
        <w:rPr>
          <w:rFonts w:ascii="黑体" w:eastAsia="黑体" w:hAnsi="黑体" w:hint="eastAsia"/>
          <w:sz w:val="24"/>
        </w:rPr>
        <w:lastRenderedPageBreak/>
        <w:t>三、听课表反馈与听课情况处理</w:t>
      </w:r>
    </w:p>
    <w:p w:rsidR="00444B82" w:rsidRPr="00FB39AE" w:rsidRDefault="00CF4F1D" w:rsidP="00CF4F1D">
      <w:pPr>
        <w:tabs>
          <w:tab w:val="left" w:pos="900"/>
        </w:tabs>
        <w:snapToGrid w:val="0"/>
        <w:spacing w:line="360" w:lineRule="auto"/>
        <w:ind w:firstLineChars="200" w:firstLine="480"/>
        <w:rPr>
          <w:sz w:val="24"/>
        </w:rPr>
      </w:pPr>
      <w:r w:rsidRPr="00FB39AE">
        <w:rPr>
          <w:rFonts w:hint="eastAsia"/>
          <w:sz w:val="24"/>
        </w:rPr>
        <w:t>听课结束后，请及时递交听课表（附件</w:t>
      </w:r>
      <w:r w:rsidRPr="00FB39AE">
        <w:rPr>
          <w:rFonts w:hint="eastAsia"/>
          <w:sz w:val="24"/>
        </w:rPr>
        <w:t>3</w:t>
      </w:r>
      <w:r w:rsidRPr="00FB39AE">
        <w:rPr>
          <w:rFonts w:hint="eastAsia"/>
          <w:sz w:val="24"/>
        </w:rPr>
        <w:t>），以便及时反馈相关学院和任课教师。</w:t>
      </w:r>
    </w:p>
    <w:p w:rsidR="00CF4F1D" w:rsidRDefault="00CF4F1D" w:rsidP="00CF4F1D">
      <w:pPr>
        <w:tabs>
          <w:tab w:val="left" w:pos="900"/>
        </w:tabs>
        <w:snapToGrid w:val="0"/>
        <w:spacing w:line="360" w:lineRule="auto"/>
        <w:ind w:firstLineChars="200" w:firstLine="480"/>
        <w:rPr>
          <w:sz w:val="24"/>
        </w:rPr>
      </w:pPr>
      <w:r w:rsidRPr="00FB39AE">
        <w:rPr>
          <w:rFonts w:hint="eastAsia"/>
          <w:sz w:val="24"/>
        </w:rPr>
        <w:t>听课表反馈截止时间：</w:t>
      </w:r>
      <w:r w:rsidR="0016436B" w:rsidRPr="00541C85">
        <w:rPr>
          <w:rFonts w:hint="eastAsia"/>
          <w:sz w:val="24"/>
        </w:rPr>
        <w:t>11</w:t>
      </w:r>
      <w:r w:rsidRPr="00541C85">
        <w:rPr>
          <w:rFonts w:hint="eastAsia"/>
          <w:sz w:val="24"/>
        </w:rPr>
        <w:t>月</w:t>
      </w:r>
      <w:r w:rsidR="0016436B" w:rsidRPr="00541C85">
        <w:rPr>
          <w:rFonts w:hint="eastAsia"/>
          <w:sz w:val="24"/>
        </w:rPr>
        <w:t>21</w:t>
      </w:r>
      <w:r w:rsidRPr="00541C85">
        <w:rPr>
          <w:rFonts w:hint="eastAsia"/>
          <w:sz w:val="24"/>
        </w:rPr>
        <w:t>日（第</w:t>
      </w:r>
      <w:r w:rsidR="00486226" w:rsidRPr="00541C85">
        <w:rPr>
          <w:rFonts w:hint="eastAsia"/>
          <w:sz w:val="24"/>
        </w:rPr>
        <w:t>11</w:t>
      </w:r>
      <w:r w:rsidR="00957B72" w:rsidRPr="00541C85">
        <w:rPr>
          <w:rFonts w:hint="eastAsia"/>
          <w:sz w:val="24"/>
        </w:rPr>
        <w:t>周星期三</w:t>
      </w:r>
      <w:r w:rsidRPr="00541C85">
        <w:rPr>
          <w:rFonts w:hint="eastAsia"/>
          <w:sz w:val="24"/>
        </w:rPr>
        <w:t>）</w:t>
      </w:r>
    </w:p>
    <w:p w:rsidR="004F2449" w:rsidRPr="00B624C8" w:rsidRDefault="004F2449" w:rsidP="00CF4F1D">
      <w:pPr>
        <w:tabs>
          <w:tab w:val="left" w:pos="900"/>
        </w:tabs>
        <w:snapToGrid w:val="0"/>
        <w:spacing w:line="360" w:lineRule="auto"/>
        <w:ind w:firstLineChars="200" w:firstLine="480"/>
        <w:rPr>
          <w:sz w:val="24"/>
        </w:rPr>
      </w:pPr>
    </w:p>
    <w:p w:rsidR="00CF4F1D" w:rsidRPr="00FB39AE" w:rsidRDefault="00CF4F1D" w:rsidP="00CF4F1D">
      <w:pPr>
        <w:tabs>
          <w:tab w:val="left" w:pos="900"/>
        </w:tabs>
        <w:snapToGrid w:val="0"/>
        <w:spacing w:line="360" w:lineRule="auto"/>
        <w:ind w:left="540"/>
        <w:rPr>
          <w:b/>
          <w:sz w:val="24"/>
        </w:rPr>
      </w:pPr>
      <w:r w:rsidRPr="00FB39AE">
        <w:rPr>
          <w:rFonts w:hint="eastAsia"/>
          <w:b/>
          <w:sz w:val="24"/>
        </w:rPr>
        <w:t>反馈途径：</w:t>
      </w:r>
    </w:p>
    <w:p w:rsidR="00CF4F1D" w:rsidRPr="00FB39AE" w:rsidRDefault="00CD0D84" w:rsidP="007D48CA">
      <w:pPr>
        <w:numPr>
          <w:ilvl w:val="0"/>
          <w:numId w:val="20"/>
        </w:numPr>
        <w:tabs>
          <w:tab w:val="left" w:pos="90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校领导：请将听课表反馈校办公室</w:t>
      </w:r>
      <w:r w:rsidR="007D48CA" w:rsidRPr="007D48CA">
        <w:rPr>
          <w:rFonts w:hint="eastAsia"/>
          <w:sz w:val="24"/>
        </w:rPr>
        <w:t>段彦波</w:t>
      </w:r>
      <w:r w:rsidR="00CF4F1D" w:rsidRPr="00FB39AE">
        <w:rPr>
          <w:rFonts w:hint="eastAsia"/>
          <w:sz w:val="24"/>
        </w:rPr>
        <w:t>老师处。</w:t>
      </w:r>
    </w:p>
    <w:p w:rsidR="00CF4F1D" w:rsidRPr="00FB39AE" w:rsidRDefault="008D04FB" w:rsidP="008D04FB">
      <w:pPr>
        <w:numPr>
          <w:ilvl w:val="0"/>
          <w:numId w:val="20"/>
        </w:numPr>
        <w:tabs>
          <w:tab w:val="left" w:pos="90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相</w:t>
      </w:r>
      <w:r w:rsidR="00DB4E8E">
        <w:rPr>
          <w:rFonts w:hint="eastAsia"/>
          <w:sz w:val="24"/>
        </w:rPr>
        <w:t>关处室领导：请将听课</w:t>
      </w:r>
      <w:proofErr w:type="gramStart"/>
      <w:r w:rsidR="00DB4E8E">
        <w:rPr>
          <w:rFonts w:hint="eastAsia"/>
          <w:sz w:val="24"/>
        </w:rPr>
        <w:t>表直接</w:t>
      </w:r>
      <w:proofErr w:type="gramEnd"/>
      <w:r w:rsidR="00DB4E8E">
        <w:rPr>
          <w:rFonts w:hint="eastAsia"/>
          <w:sz w:val="24"/>
        </w:rPr>
        <w:t>反馈教务处</w:t>
      </w:r>
      <w:r w:rsidR="000B7AC9">
        <w:rPr>
          <w:rFonts w:hint="eastAsia"/>
          <w:sz w:val="24"/>
        </w:rPr>
        <w:t>刘东英</w:t>
      </w:r>
      <w:r w:rsidR="00CF4F1D" w:rsidRPr="00FB39AE">
        <w:rPr>
          <w:rFonts w:hint="eastAsia"/>
          <w:sz w:val="24"/>
        </w:rPr>
        <w:t>老师</w:t>
      </w:r>
      <w:r>
        <w:rPr>
          <w:rFonts w:hint="eastAsia"/>
          <w:sz w:val="24"/>
        </w:rPr>
        <w:t>（学生事务中心</w:t>
      </w:r>
      <w:r>
        <w:rPr>
          <w:rFonts w:hint="eastAsia"/>
          <w:sz w:val="24"/>
        </w:rPr>
        <w:t>20</w:t>
      </w:r>
      <w:r w:rsidR="00255E37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CF4F1D" w:rsidRPr="00FB39AE">
        <w:rPr>
          <w:rFonts w:hint="eastAsia"/>
          <w:sz w:val="24"/>
        </w:rPr>
        <w:t>。</w:t>
      </w:r>
    </w:p>
    <w:p w:rsidR="00CF4F1D" w:rsidRPr="006622F0" w:rsidRDefault="00CF4F1D" w:rsidP="008D04FB">
      <w:pPr>
        <w:numPr>
          <w:ilvl w:val="0"/>
          <w:numId w:val="20"/>
        </w:numPr>
        <w:spacing w:line="360" w:lineRule="auto"/>
        <w:rPr>
          <w:sz w:val="24"/>
        </w:rPr>
      </w:pPr>
      <w:r w:rsidRPr="006622F0">
        <w:rPr>
          <w:rFonts w:hint="eastAsia"/>
          <w:sz w:val="24"/>
        </w:rPr>
        <w:t>各学院领导、专家：请将听课表反馈本学院教学秘书，</w:t>
      </w:r>
      <w:proofErr w:type="gramStart"/>
      <w:r w:rsidRPr="006622F0">
        <w:rPr>
          <w:rFonts w:hint="eastAsia"/>
          <w:sz w:val="24"/>
        </w:rPr>
        <w:t>请教学</w:t>
      </w:r>
      <w:proofErr w:type="gramEnd"/>
      <w:r w:rsidRPr="006622F0">
        <w:rPr>
          <w:rFonts w:hint="eastAsia"/>
          <w:sz w:val="24"/>
        </w:rPr>
        <w:t>秘书将听课表</w:t>
      </w:r>
      <w:r w:rsidR="00444B82" w:rsidRPr="006622F0">
        <w:rPr>
          <w:rFonts w:hint="eastAsia"/>
          <w:sz w:val="24"/>
        </w:rPr>
        <w:t>汇总后</w:t>
      </w:r>
      <w:r w:rsidRPr="006622F0">
        <w:rPr>
          <w:rFonts w:hint="eastAsia"/>
          <w:sz w:val="24"/>
        </w:rPr>
        <w:t>集中反馈教务处</w:t>
      </w:r>
      <w:r w:rsidR="00806978">
        <w:rPr>
          <w:rFonts w:hint="eastAsia"/>
          <w:sz w:val="24"/>
        </w:rPr>
        <w:t>刘东英</w:t>
      </w:r>
      <w:r w:rsidRPr="006622F0">
        <w:rPr>
          <w:rFonts w:hint="eastAsia"/>
          <w:sz w:val="24"/>
        </w:rPr>
        <w:t>老师。</w:t>
      </w:r>
    </w:p>
    <w:p w:rsidR="00066CDD" w:rsidRPr="00FB39AE" w:rsidRDefault="00CF4F1D" w:rsidP="00CF4F1D">
      <w:pPr>
        <w:spacing w:line="360" w:lineRule="auto"/>
        <w:ind w:firstLine="435"/>
        <w:rPr>
          <w:sz w:val="24"/>
        </w:rPr>
      </w:pPr>
      <w:r w:rsidRPr="00FB39AE">
        <w:rPr>
          <w:rFonts w:hint="eastAsia"/>
          <w:sz w:val="24"/>
        </w:rPr>
        <w:t>听课中</w:t>
      </w:r>
      <w:r w:rsidR="00FB39AE" w:rsidRPr="00FB39AE">
        <w:rPr>
          <w:rFonts w:hint="eastAsia"/>
          <w:sz w:val="24"/>
        </w:rPr>
        <w:t>如</w:t>
      </w:r>
      <w:r w:rsidRPr="00FB39AE">
        <w:rPr>
          <w:rFonts w:hint="eastAsia"/>
          <w:sz w:val="24"/>
        </w:rPr>
        <w:t>发现需及时反馈</w:t>
      </w:r>
      <w:r w:rsidR="00444B82" w:rsidRPr="00FB39AE">
        <w:rPr>
          <w:rFonts w:hint="eastAsia"/>
          <w:sz w:val="24"/>
        </w:rPr>
        <w:t>问题</w:t>
      </w:r>
      <w:r w:rsidRPr="00FB39AE">
        <w:rPr>
          <w:rFonts w:hint="eastAsia"/>
          <w:sz w:val="24"/>
        </w:rPr>
        <w:t>或提出建议</w:t>
      </w:r>
      <w:r w:rsidR="00444B82" w:rsidRPr="00FB39AE">
        <w:rPr>
          <w:rFonts w:hint="eastAsia"/>
          <w:sz w:val="24"/>
        </w:rPr>
        <w:t>等</w:t>
      </w:r>
      <w:r w:rsidRPr="00FB39AE">
        <w:rPr>
          <w:rFonts w:hint="eastAsia"/>
          <w:sz w:val="24"/>
        </w:rPr>
        <w:t>，请各位领导干部直接与教务处领导或学院有关人员联系。</w:t>
      </w:r>
    </w:p>
    <w:p w:rsidR="00CF4F1D" w:rsidRPr="00444B82" w:rsidRDefault="00CF4F1D" w:rsidP="00CF4F1D">
      <w:pPr>
        <w:spacing w:line="360" w:lineRule="auto"/>
        <w:ind w:firstLine="435"/>
        <w:rPr>
          <w:sz w:val="24"/>
        </w:rPr>
      </w:pPr>
    </w:p>
    <w:p w:rsidR="00CF4F1D" w:rsidRPr="00CF4F1D" w:rsidRDefault="00CF4F1D" w:rsidP="00CF4F1D">
      <w:pPr>
        <w:spacing w:line="360" w:lineRule="auto"/>
        <w:ind w:firstLine="435"/>
        <w:rPr>
          <w:sz w:val="24"/>
        </w:rPr>
      </w:pPr>
      <w:r w:rsidRPr="00CF4F1D">
        <w:rPr>
          <w:rFonts w:hint="eastAsia"/>
          <w:sz w:val="24"/>
        </w:rPr>
        <w:t>附件：</w:t>
      </w:r>
      <w:r w:rsidRPr="00CF4F1D">
        <w:rPr>
          <w:rFonts w:hint="eastAsia"/>
          <w:sz w:val="24"/>
        </w:rPr>
        <w:t>1.</w:t>
      </w:r>
      <w:r>
        <w:rPr>
          <w:rFonts w:hint="eastAsia"/>
          <w:sz w:val="24"/>
        </w:rPr>
        <w:t>重点听课教师名单</w:t>
      </w:r>
    </w:p>
    <w:p w:rsidR="00CF4F1D" w:rsidRPr="00CF4F1D" w:rsidRDefault="00CF4F1D" w:rsidP="00CF4F1D">
      <w:pPr>
        <w:spacing w:line="360" w:lineRule="auto"/>
        <w:ind w:firstLineChars="480" w:firstLine="1152"/>
        <w:rPr>
          <w:sz w:val="24"/>
        </w:rPr>
      </w:pPr>
      <w:r w:rsidRPr="00CF4F1D">
        <w:rPr>
          <w:rFonts w:hint="eastAsia"/>
          <w:sz w:val="24"/>
        </w:rPr>
        <w:t>2.</w:t>
      </w:r>
      <w:r>
        <w:rPr>
          <w:rFonts w:hint="eastAsia"/>
          <w:sz w:val="24"/>
        </w:rPr>
        <w:t>重点听课课程名单</w:t>
      </w:r>
    </w:p>
    <w:p w:rsidR="00C919D6" w:rsidRDefault="00CF4F1D" w:rsidP="004F2449">
      <w:pPr>
        <w:spacing w:line="360" w:lineRule="auto"/>
        <w:ind w:firstLineChars="480" w:firstLine="1152"/>
        <w:rPr>
          <w:sz w:val="24"/>
        </w:rPr>
      </w:pPr>
      <w:r w:rsidRPr="00CF4F1D">
        <w:rPr>
          <w:rFonts w:hint="eastAsia"/>
          <w:sz w:val="24"/>
        </w:rPr>
        <w:t>3.</w:t>
      </w:r>
      <w:r>
        <w:rPr>
          <w:rFonts w:hint="eastAsia"/>
          <w:sz w:val="24"/>
        </w:rPr>
        <w:t>领导干部听课表</w:t>
      </w:r>
    </w:p>
    <w:p w:rsidR="004F2449" w:rsidRDefault="004F2449" w:rsidP="004F2449">
      <w:pPr>
        <w:spacing w:line="360" w:lineRule="auto"/>
        <w:ind w:firstLineChars="480" w:firstLine="1152"/>
        <w:rPr>
          <w:sz w:val="24"/>
        </w:rPr>
      </w:pPr>
    </w:p>
    <w:p w:rsidR="00066CDD" w:rsidRPr="00CF4F1D" w:rsidRDefault="00066CDD" w:rsidP="006622F0">
      <w:pPr>
        <w:tabs>
          <w:tab w:val="left" w:pos="900"/>
        </w:tabs>
        <w:snapToGrid w:val="0"/>
        <w:spacing w:line="360" w:lineRule="auto"/>
        <w:ind w:right="480" w:firstLineChars="225" w:firstLine="540"/>
        <w:jc w:val="right"/>
        <w:rPr>
          <w:sz w:val="24"/>
        </w:rPr>
      </w:pPr>
      <w:r w:rsidRPr="00CF4F1D">
        <w:rPr>
          <w:rFonts w:hint="eastAsia"/>
          <w:sz w:val="24"/>
        </w:rPr>
        <w:t>教务处</w:t>
      </w:r>
    </w:p>
    <w:p w:rsidR="00D56BAC" w:rsidRDefault="00066CDD" w:rsidP="00D56BAC">
      <w:pPr>
        <w:tabs>
          <w:tab w:val="left" w:pos="900"/>
        </w:tabs>
        <w:snapToGrid w:val="0"/>
        <w:spacing w:line="360" w:lineRule="auto"/>
        <w:ind w:firstLineChars="225" w:firstLine="540"/>
        <w:jc w:val="right"/>
        <w:rPr>
          <w:sz w:val="24"/>
        </w:rPr>
      </w:pPr>
      <w:r w:rsidRPr="00CF4F1D">
        <w:rPr>
          <w:rFonts w:hint="eastAsia"/>
          <w:sz w:val="24"/>
        </w:rPr>
        <w:t>20</w:t>
      </w:r>
      <w:r w:rsidR="00B624C8">
        <w:rPr>
          <w:rFonts w:hint="eastAsia"/>
          <w:sz w:val="24"/>
        </w:rPr>
        <w:t>1</w:t>
      </w:r>
      <w:r w:rsidR="00241110">
        <w:rPr>
          <w:rFonts w:hint="eastAsia"/>
          <w:sz w:val="24"/>
        </w:rPr>
        <w:t>8</w:t>
      </w:r>
      <w:r w:rsidRPr="00CF4F1D">
        <w:rPr>
          <w:rFonts w:hint="eastAsia"/>
          <w:sz w:val="24"/>
        </w:rPr>
        <w:t>年</w:t>
      </w:r>
      <w:r w:rsidR="00CC5D8E">
        <w:rPr>
          <w:rFonts w:hint="eastAsia"/>
          <w:sz w:val="24"/>
        </w:rPr>
        <w:t>9</w:t>
      </w:r>
      <w:r w:rsidRPr="00CF4F1D">
        <w:rPr>
          <w:rFonts w:hint="eastAsia"/>
          <w:sz w:val="24"/>
        </w:rPr>
        <w:t>月</w:t>
      </w:r>
      <w:r w:rsidR="00541C85">
        <w:rPr>
          <w:rFonts w:hint="eastAsia"/>
          <w:sz w:val="24"/>
        </w:rPr>
        <w:t>8</w:t>
      </w:r>
      <w:r w:rsidRPr="00CF4F1D">
        <w:rPr>
          <w:rFonts w:hint="eastAsia"/>
          <w:sz w:val="24"/>
        </w:rPr>
        <w:t>日</w:t>
      </w:r>
    </w:p>
    <w:p w:rsidR="00D56BAC" w:rsidRDefault="00D56BA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C2291" w:rsidRDefault="005C2291" w:rsidP="00105099">
      <w:pPr>
        <w:tabs>
          <w:tab w:val="left" w:pos="900"/>
        </w:tabs>
        <w:snapToGrid w:val="0"/>
        <w:spacing w:line="400" w:lineRule="exact"/>
        <w:rPr>
          <w:sz w:val="28"/>
          <w:szCs w:val="28"/>
        </w:rPr>
        <w:sectPr w:rsidR="005C2291" w:rsidSect="00662A55">
          <w:headerReference w:type="default" r:id="rId11"/>
          <w:pgSz w:w="11906" w:h="16838" w:code="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105099" w:rsidRPr="004F2449" w:rsidRDefault="00105099" w:rsidP="00105099">
      <w:pPr>
        <w:tabs>
          <w:tab w:val="left" w:pos="900"/>
        </w:tabs>
        <w:snapToGrid w:val="0"/>
        <w:spacing w:line="400" w:lineRule="exact"/>
        <w:rPr>
          <w:sz w:val="28"/>
          <w:szCs w:val="28"/>
        </w:rPr>
      </w:pPr>
      <w:r w:rsidRPr="00CF4F1D">
        <w:rPr>
          <w:rFonts w:hint="eastAsia"/>
          <w:sz w:val="28"/>
          <w:szCs w:val="28"/>
        </w:rPr>
        <w:lastRenderedPageBreak/>
        <w:t>附件</w:t>
      </w:r>
      <w:r w:rsidRPr="00CF4F1D">
        <w:rPr>
          <w:rFonts w:hint="eastAsia"/>
          <w:sz w:val="28"/>
          <w:szCs w:val="28"/>
        </w:rPr>
        <w:t>1</w:t>
      </w:r>
      <w:r w:rsidRPr="00CF4F1D">
        <w:rPr>
          <w:rFonts w:hint="eastAsia"/>
          <w:sz w:val="28"/>
          <w:szCs w:val="28"/>
        </w:rPr>
        <w:t>：</w:t>
      </w:r>
    </w:p>
    <w:p w:rsidR="00276F73" w:rsidRPr="00DC3324" w:rsidRDefault="00105099" w:rsidP="005730C5">
      <w:pPr>
        <w:tabs>
          <w:tab w:val="left" w:pos="900"/>
        </w:tabs>
        <w:snapToGrid w:val="0"/>
        <w:spacing w:line="400" w:lineRule="exact"/>
        <w:jc w:val="center"/>
        <w:rPr>
          <w:b/>
          <w:sz w:val="30"/>
          <w:szCs w:val="30"/>
        </w:rPr>
      </w:pPr>
      <w:r w:rsidRPr="00DC3324">
        <w:rPr>
          <w:rFonts w:hint="eastAsia"/>
          <w:b/>
          <w:sz w:val="30"/>
          <w:szCs w:val="30"/>
        </w:rPr>
        <w:t>重点听课教师名单</w:t>
      </w:r>
    </w:p>
    <w:tbl>
      <w:tblPr>
        <w:tblW w:w="4739" w:type="pct"/>
        <w:jc w:val="center"/>
        <w:tblInd w:w="-2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933"/>
        <w:gridCol w:w="2944"/>
        <w:gridCol w:w="2408"/>
      </w:tblGrid>
      <w:tr w:rsidR="003D7084" w:rsidRPr="00E17C7F" w:rsidTr="00734BB3">
        <w:trPr>
          <w:trHeight w:val="487"/>
          <w:jc w:val="center"/>
        </w:trPr>
        <w:tc>
          <w:tcPr>
            <w:tcW w:w="565" w:type="pct"/>
            <w:vAlign w:val="center"/>
            <w:hideMark/>
          </w:tcPr>
          <w:p w:rsidR="00105099" w:rsidRPr="006C6292" w:rsidRDefault="00105099" w:rsidP="008B20AE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6292">
              <w:rPr>
                <w:rFonts w:ascii="宋体" w:hAnsi="宋体" w:hint="eastAsia"/>
                <w:b/>
                <w:bCs/>
                <w:szCs w:val="21"/>
              </w:rPr>
              <w:t>学院</w:t>
            </w:r>
          </w:p>
        </w:tc>
        <w:tc>
          <w:tcPr>
            <w:tcW w:w="1570" w:type="pct"/>
            <w:vAlign w:val="center"/>
          </w:tcPr>
          <w:p w:rsidR="00105099" w:rsidRPr="00E17C7F" w:rsidRDefault="00105099" w:rsidP="00734BB3">
            <w:pPr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E17C7F">
              <w:rPr>
                <w:rFonts w:ascii="宋体" w:hAnsi="宋体" w:hint="eastAsia"/>
                <w:b/>
                <w:bCs/>
                <w:szCs w:val="21"/>
              </w:rPr>
              <w:t>入选三</w:t>
            </w:r>
            <w:proofErr w:type="gramStart"/>
            <w:r w:rsidRPr="00E17C7F">
              <w:rPr>
                <w:rFonts w:ascii="宋体" w:hAnsi="宋体" w:hint="eastAsia"/>
                <w:b/>
                <w:bCs/>
                <w:szCs w:val="21"/>
              </w:rPr>
              <w:t>海计划</w:t>
            </w:r>
            <w:proofErr w:type="gramEnd"/>
            <w:r w:rsidRPr="00E17C7F">
              <w:rPr>
                <w:rFonts w:ascii="宋体" w:hAnsi="宋体" w:hint="eastAsia"/>
                <w:b/>
                <w:bCs/>
                <w:szCs w:val="21"/>
              </w:rPr>
              <w:t>教师</w:t>
            </w:r>
          </w:p>
        </w:tc>
        <w:tc>
          <w:tcPr>
            <w:tcW w:w="1576" w:type="pct"/>
            <w:vAlign w:val="center"/>
          </w:tcPr>
          <w:p w:rsidR="00105099" w:rsidRPr="00E17C7F" w:rsidRDefault="00105099" w:rsidP="00734BB3">
            <w:pPr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E17C7F">
              <w:rPr>
                <w:rFonts w:ascii="宋体" w:hAnsi="宋体" w:hint="eastAsia"/>
                <w:b/>
                <w:bCs/>
                <w:szCs w:val="21"/>
              </w:rPr>
              <w:t>近两年新晋升高级职称</w:t>
            </w:r>
            <w:r w:rsidR="000E6029" w:rsidRPr="00E17C7F">
              <w:rPr>
                <w:rFonts w:ascii="宋体" w:hAnsi="宋体" w:hint="eastAsia"/>
                <w:b/>
                <w:bCs/>
                <w:szCs w:val="21"/>
              </w:rPr>
              <w:t>教</w:t>
            </w:r>
            <w:r w:rsidRPr="00E17C7F">
              <w:rPr>
                <w:rFonts w:ascii="宋体" w:hAnsi="宋体" w:hint="eastAsia"/>
                <w:b/>
                <w:bCs/>
                <w:szCs w:val="21"/>
              </w:rPr>
              <w:t>师</w:t>
            </w:r>
          </w:p>
        </w:tc>
        <w:tc>
          <w:tcPr>
            <w:tcW w:w="1289" w:type="pct"/>
            <w:vAlign w:val="center"/>
          </w:tcPr>
          <w:p w:rsidR="00105099" w:rsidRPr="00E17C7F" w:rsidRDefault="00105099" w:rsidP="00734BB3">
            <w:pPr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E17C7F">
              <w:rPr>
                <w:rFonts w:ascii="宋体" w:hAnsi="宋体" w:hint="eastAsia"/>
                <w:b/>
                <w:bCs/>
                <w:szCs w:val="21"/>
              </w:rPr>
              <w:t>其他</w:t>
            </w:r>
            <w:r w:rsidR="008D5B79" w:rsidRPr="00E17C7F">
              <w:rPr>
                <w:rFonts w:ascii="宋体" w:hAnsi="宋体" w:hint="eastAsia"/>
                <w:b/>
                <w:bCs/>
                <w:szCs w:val="21"/>
              </w:rPr>
              <w:t>教</w:t>
            </w:r>
            <w:r w:rsidRPr="00E17C7F">
              <w:rPr>
                <w:rFonts w:ascii="宋体" w:hAnsi="宋体" w:hint="eastAsia"/>
                <w:b/>
                <w:bCs/>
                <w:szCs w:val="21"/>
              </w:rPr>
              <w:t>师</w:t>
            </w:r>
          </w:p>
          <w:p w:rsidR="00266E24" w:rsidRPr="00E17C7F" w:rsidRDefault="00266E24" w:rsidP="00734BB3">
            <w:pPr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E17C7F">
              <w:rPr>
                <w:rFonts w:ascii="宋体" w:hAnsi="宋体" w:hint="eastAsia"/>
                <w:b/>
                <w:bCs/>
                <w:szCs w:val="21"/>
              </w:rPr>
              <w:t>（新教师、外聘、后5%）</w:t>
            </w:r>
          </w:p>
        </w:tc>
      </w:tr>
      <w:tr w:rsidR="00B03DD5" w:rsidRPr="006C6292" w:rsidTr="00734BB3">
        <w:trPr>
          <w:trHeight w:val="236"/>
          <w:jc w:val="center"/>
        </w:trPr>
        <w:tc>
          <w:tcPr>
            <w:tcW w:w="565" w:type="pct"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B20AE">
              <w:rPr>
                <w:rFonts w:ascii="宋体" w:hAnsi="宋体" w:hint="eastAsia"/>
                <w:sz w:val="18"/>
                <w:szCs w:val="18"/>
              </w:rPr>
              <w:t>生命学院</w:t>
            </w:r>
          </w:p>
        </w:tc>
        <w:tc>
          <w:tcPr>
            <w:tcW w:w="1570" w:type="pct"/>
            <w:vAlign w:val="center"/>
          </w:tcPr>
          <w:p w:rsidR="00B03DD5" w:rsidRPr="00F110AB" w:rsidRDefault="00B03DD5" w:rsidP="001F7ADA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D24DA0">
              <w:rPr>
                <w:rFonts w:ascii="宋体" w:hAnsi="宋体" w:hint="eastAsia"/>
                <w:sz w:val="18"/>
                <w:szCs w:val="18"/>
              </w:rPr>
              <w:t>鲍宝龙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1F7ADA" w:rsidRPr="00D24DA0">
              <w:rPr>
                <w:rFonts w:ascii="宋体" w:hAnsi="宋体" w:hint="eastAsia"/>
                <w:sz w:val="18"/>
                <w:szCs w:val="18"/>
              </w:rPr>
              <w:t>毕燕会</w:t>
            </w:r>
            <w:r w:rsidR="001F7ADA">
              <w:rPr>
                <w:rFonts w:ascii="宋体" w:hAnsi="宋体" w:hint="eastAsia"/>
                <w:sz w:val="18"/>
                <w:szCs w:val="18"/>
              </w:rPr>
              <w:t>、</w:t>
            </w:r>
            <w:r w:rsidR="001F7ADA" w:rsidRPr="00D24DA0">
              <w:rPr>
                <w:rFonts w:ascii="宋体" w:hAnsi="宋体" w:hint="eastAsia"/>
                <w:sz w:val="18"/>
                <w:szCs w:val="18"/>
              </w:rPr>
              <w:t>白志毅</w:t>
            </w:r>
            <w:r w:rsidR="001F7ADA">
              <w:rPr>
                <w:rFonts w:ascii="宋体" w:hAnsi="宋体" w:hint="eastAsia"/>
                <w:sz w:val="18"/>
                <w:szCs w:val="18"/>
              </w:rPr>
              <w:t>、</w:t>
            </w:r>
            <w:r w:rsidR="00E72FD6" w:rsidRPr="00D24DA0">
              <w:rPr>
                <w:rFonts w:ascii="宋体" w:hAnsi="宋体" w:hint="eastAsia"/>
                <w:sz w:val="18"/>
                <w:szCs w:val="18"/>
              </w:rPr>
              <w:t>罗国芝</w:t>
            </w:r>
            <w:r w:rsidR="00E72FD6">
              <w:rPr>
                <w:rFonts w:ascii="宋体" w:hAnsi="宋体" w:hint="eastAsia"/>
                <w:sz w:val="18"/>
                <w:szCs w:val="18"/>
              </w:rPr>
              <w:t>、</w:t>
            </w:r>
            <w:r w:rsidRPr="00D24DA0">
              <w:rPr>
                <w:rFonts w:ascii="宋体" w:hAnsi="宋体" w:hint="eastAsia"/>
                <w:sz w:val="18"/>
                <w:szCs w:val="18"/>
              </w:rPr>
              <w:t>吕利群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D24DA0">
              <w:rPr>
                <w:rFonts w:ascii="宋体" w:hAnsi="宋体" w:hint="eastAsia"/>
                <w:sz w:val="18"/>
                <w:szCs w:val="18"/>
              </w:rPr>
              <w:t>吕为群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5D1ABE" w:rsidRPr="00D24DA0">
              <w:rPr>
                <w:rFonts w:ascii="宋体" w:hAnsi="宋体" w:hint="eastAsia"/>
                <w:sz w:val="18"/>
                <w:szCs w:val="18"/>
              </w:rPr>
              <w:t>牛东红</w:t>
            </w:r>
            <w:r w:rsidR="005D1ABE">
              <w:rPr>
                <w:rFonts w:ascii="宋体" w:hAnsi="宋体" w:hint="eastAsia"/>
                <w:sz w:val="18"/>
                <w:szCs w:val="18"/>
              </w:rPr>
              <w:t>、</w:t>
            </w:r>
            <w:r w:rsidR="005D1ABE" w:rsidRPr="00D24DA0">
              <w:rPr>
                <w:rFonts w:ascii="宋体" w:hAnsi="宋体" w:hint="eastAsia"/>
                <w:sz w:val="18"/>
                <w:szCs w:val="18"/>
              </w:rPr>
              <w:t>孙诤</w:t>
            </w:r>
            <w:r w:rsidR="005D1ABE">
              <w:rPr>
                <w:rFonts w:ascii="宋体" w:hAnsi="宋体" w:hint="eastAsia"/>
                <w:sz w:val="18"/>
                <w:szCs w:val="18"/>
              </w:rPr>
              <w:t>、</w:t>
            </w:r>
            <w:r w:rsidR="005D1ABE" w:rsidRPr="00D24DA0">
              <w:rPr>
                <w:rFonts w:ascii="宋体" w:hAnsi="宋体" w:hint="eastAsia"/>
                <w:sz w:val="18"/>
                <w:szCs w:val="18"/>
              </w:rPr>
              <w:t>王有基</w:t>
            </w:r>
            <w:r w:rsidR="005D1ABE">
              <w:rPr>
                <w:rFonts w:ascii="宋体" w:hAnsi="宋体" w:hint="eastAsia"/>
                <w:sz w:val="18"/>
                <w:szCs w:val="18"/>
              </w:rPr>
              <w:t>、</w:t>
            </w:r>
            <w:r w:rsidRPr="00D24DA0">
              <w:rPr>
                <w:rFonts w:ascii="宋体" w:hAnsi="宋体" w:hint="eastAsia"/>
                <w:sz w:val="18"/>
                <w:szCs w:val="18"/>
              </w:rPr>
              <w:t>邹曙明</w:t>
            </w:r>
          </w:p>
        </w:tc>
        <w:tc>
          <w:tcPr>
            <w:tcW w:w="1576" w:type="pct"/>
            <w:vAlign w:val="center"/>
          </w:tcPr>
          <w:p w:rsidR="00B03DD5" w:rsidRPr="00CF17C8" w:rsidRDefault="00B03DD5" w:rsidP="00B25CEC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D24DA0">
              <w:rPr>
                <w:rFonts w:ascii="宋体" w:hAnsi="宋体" w:hint="eastAsia"/>
                <w:sz w:val="18"/>
                <w:szCs w:val="18"/>
              </w:rPr>
              <w:t>白志毅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A55400" w:rsidRPr="00912AF1">
              <w:rPr>
                <w:rFonts w:hint="eastAsia"/>
                <w:color w:val="000000"/>
                <w:sz w:val="18"/>
                <w:szCs w:val="18"/>
              </w:rPr>
              <w:t>曹海鹏</w:t>
            </w:r>
            <w:r w:rsidR="00A55400"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陈再忠、</w:t>
            </w:r>
            <w:r w:rsidR="00A55400" w:rsidRPr="00912AF1">
              <w:rPr>
                <w:rFonts w:hint="eastAsia"/>
                <w:color w:val="000000"/>
                <w:sz w:val="18"/>
                <w:szCs w:val="18"/>
              </w:rPr>
              <w:t>范纯新</w:t>
            </w:r>
            <w:r w:rsidR="00A55400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A55400" w:rsidRPr="00912AF1">
              <w:rPr>
                <w:rFonts w:hint="eastAsia"/>
                <w:color w:val="000000"/>
                <w:sz w:val="18"/>
                <w:szCs w:val="18"/>
              </w:rPr>
              <w:t>付元帅</w:t>
            </w:r>
            <w:r w:rsidR="00A55400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BC3DFF" w:rsidRPr="00912AF1">
              <w:rPr>
                <w:rFonts w:hint="eastAsia"/>
                <w:color w:val="000000"/>
                <w:sz w:val="18"/>
                <w:szCs w:val="18"/>
              </w:rPr>
              <w:t>姜佳枚</w:t>
            </w:r>
            <w:r w:rsidR="00BC3DFF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D24DA0">
              <w:rPr>
                <w:rFonts w:ascii="宋体" w:hAnsi="宋体" w:hint="eastAsia"/>
                <w:sz w:val="18"/>
                <w:szCs w:val="18"/>
              </w:rPr>
              <w:t>罗国芝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proofErr w:type="gramStart"/>
            <w:r w:rsidR="00B25CEC" w:rsidRPr="00912AF1">
              <w:rPr>
                <w:rFonts w:hint="eastAsia"/>
                <w:color w:val="000000"/>
                <w:sz w:val="18"/>
                <w:szCs w:val="18"/>
              </w:rPr>
              <w:t>潘</w:t>
            </w:r>
            <w:proofErr w:type="gramEnd"/>
            <w:r w:rsidR="00B25CEC" w:rsidRPr="00912AF1">
              <w:rPr>
                <w:rFonts w:hint="eastAsia"/>
                <w:color w:val="000000"/>
                <w:sz w:val="18"/>
                <w:szCs w:val="18"/>
              </w:rPr>
              <w:t>宏博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12AF1">
              <w:rPr>
                <w:rFonts w:hint="eastAsia"/>
                <w:color w:val="000000"/>
                <w:sz w:val="18"/>
                <w:szCs w:val="18"/>
              </w:rPr>
              <w:t>许丹</w:t>
            </w:r>
          </w:p>
        </w:tc>
        <w:tc>
          <w:tcPr>
            <w:tcW w:w="1289" w:type="pct"/>
            <w:vAlign w:val="center"/>
          </w:tcPr>
          <w:p w:rsidR="00B03DD5" w:rsidRPr="008440A0" w:rsidRDefault="00B03DD5" w:rsidP="00B25CEC">
            <w:pPr>
              <w:rPr>
                <w:rFonts w:ascii="宋体" w:hAnsi="宋体"/>
                <w:sz w:val="18"/>
                <w:szCs w:val="18"/>
              </w:rPr>
            </w:pPr>
            <w:r w:rsidRPr="00A66F44">
              <w:rPr>
                <w:rFonts w:ascii="宋体" w:hAnsi="宋体" w:hint="eastAsia"/>
                <w:sz w:val="18"/>
                <w:szCs w:val="18"/>
              </w:rPr>
              <w:t>李一峰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B25CEC" w:rsidRPr="00581C70">
              <w:rPr>
                <w:rFonts w:ascii="宋体" w:hAnsi="宋体" w:hint="eastAsia"/>
                <w:sz w:val="18"/>
                <w:szCs w:val="18"/>
              </w:rPr>
              <w:t>马克异</w:t>
            </w:r>
            <w:r w:rsidR="00B25CEC">
              <w:rPr>
                <w:rFonts w:ascii="宋体" w:hAnsi="宋体" w:hint="eastAsia"/>
                <w:sz w:val="18"/>
                <w:szCs w:val="18"/>
              </w:rPr>
              <w:t>、</w:t>
            </w:r>
            <w:r w:rsidR="00B25CEC" w:rsidRPr="0023348F">
              <w:rPr>
                <w:rFonts w:ascii="宋体" w:hAnsi="宋体" w:hint="eastAsia"/>
                <w:sz w:val="18"/>
                <w:szCs w:val="18"/>
              </w:rPr>
              <w:t>严继舟</w:t>
            </w:r>
            <w:r w:rsidR="00B25CEC">
              <w:rPr>
                <w:rFonts w:ascii="宋体" w:hAnsi="宋体" w:hint="eastAsia"/>
                <w:sz w:val="18"/>
                <w:szCs w:val="18"/>
              </w:rPr>
              <w:t>、</w:t>
            </w:r>
            <w:r w:rsidR="00B25CEC" w:rsidRPr="0023348F">
              <w:rPr>
                <w:rFonts w:ascii="宋体" w:hAnsi="宋体" w:hint="eastAsia"/>
                <w:sz w:val="18"/>
                <w:szCs w:val="18"/>
              </w:rPr>
              <w:t>严兴洪</w:t>
            </w:r>
            <w:r w:rsidR="00B25CEC">
              <w:rPr>
                <w:rFonts w:ascii="宋体" w:hAnsi="宋体" w:hint="eastAsia"/>
                <w:sz w:val="18"/>
                <w:szCs w:val="18"/>
              </w:rPr>
              <w:t>、</w:t>
            </w:r>
            <w:r w:rsidRPr="00A66F44">
              <w:rPr>
                <w:rFonts w:ascii="宋体" w:hAnsi="宋体" w:hint="eastAsia"/>
                <w:sz w:val="18"/>
                <w:szCs w:val="18"/>
              </w:rPr>
              <w:t>徐晓雁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81C70">
              <w:rPr>
                <w:rFonts w:hint="eastAsia"/>
                <w:sz w:val="18"/>
                <w:szCs w:val="18"/>
              </w:rPr>
              <w:t>翟斯凡</w:t>
            </w:r>
          </w:p>
        </w:tc>
      </w:tr>
      <w:tr w:rsidR="00B03DD5" w:rsidRPr="006C6292" w:rsidTr="00734BB3">
        <w:trPr>
          <w:trHeight w:val="285"/>
          <w:jc w:val="center"/>
        </w:trPr>
        <w:tc>
          <w:tcPr>
            <w:tcW w:w="565" w:type="pct"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B20AE">
              <w:rPr>
                <w:rFonts w:ascii="宋体" w:hAnsi="宋体" w:hint="eastAsia"/>
                <w:sz w:val="18"/>
                <w:szCs w:val="18"/>
              </w:rPr>
              <w:t>海洋学院</w:t>
            </w:r>
          </w:p>
        </w:tc>
        <w:tc>
          <w:tcPr>
            <w:tcW w:w="1570" w:type="pct"/>
            <w:vAlign w:val="center"/>
          </w:tcPr>
          <w:p w:rsidR="00B03DD5" w:rsidRPr="00907DCC" w:rsidRDefault="00652E5B" w:rsidP="00DF0CC7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D24DA0">
              <w:rPr>
                <w:rFonts w:ascii="宋体" w:hAnsi="宋体" w:hint="eastAsia"/>
                <w:sz w:val="18"/>
                <w:szCs w:val="18"/>
              </w:rPr>
              <w:t>丁献文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0261E6" w:rsidRPr="00D24DA0">
              <w:rPr>
                <w:rFonts w:ascii="宋体" w:hAnsi="宋体" w:hint="eastAsia"/>
                <w:sz w:val="18"/>
                <w:szCs w:val="18"/>
              </w:rPr>
              <w:t>冯永玖</w:t>
            </w:r>
            <w:r w:rsidR="000261E6">
              <w:rPr>
                <w:rFonts w:ascii="宋体" w:hAnsi="宋体" w:hint="eastAsia"/>
                <w:sz w:val="18"/>
                <w:szCs w:val="18"/>
              </w:rPr>
              <w:t>、</w:t>
            </w:r>
            <w:r w:rsidR="000261E6" w:rsidRPr="00D24DA0">
              <w:rPr>
                <w:rFonts w:ascii="宋体" w:hAnsi="宋体" w:hint="eastAsia"/>
                <w:sz w:val="18"/>
                <w:szCs w:val="18"/>
              </w:rPr>
              <w:t>胡松</w:t>
            </w:r>
            <w:r w:rsidR="000261E6">
              <w:rPr>
                <w:rFonts w:ascii="宋体" w:hAnsi="宋体" w:hint="eastAsia"/>
                <w:sz w:val="18"/>
                <w:szCs w:val="18"/>
              </w:rPr>
              <w:t>、</w:t>
            </w:r>
            <w:r w:rsidR="000261E6" w:rsidRPr="00D24DA0">
              <w:rPr>
                <w:rFonts w:ascii="宋体" w:hAnsi="宋体" w:hint="eastAsia"/>
                <w:sz w:val="18"/>
                <w:szCs w:val="18"/>
              </w:rPr>
              <w:t>刘必林</w:t>
            </w:r>
            <w:r w:rsidR="000261E6">
              <w:rPr>
                <w:rFonts w:ascii="宋体" w:hAnsi="宋体" w:hint="eastAsia"/>
                <w:sz w:val="18"/>
                <w:szCs w:val="18"/>
              </w:rPr>
              <w:t>、</w:t>
            </w:r>
            <w:r w:rsidR="000261E6" w:rsidRPr="00D24DA0">
              <w:rPr>
                <w:rFonts w:ascii="宋体" w:hAnsi="宋体" w:hint="eastAsia"/>
                <w:sz w:val="18"/>
                <w:szCs w:val="18"/>
              </w:rPr>
              <w:t>李云凯</w:t>
            </w:r>
            <w:r w:rsidR="000261E6">
              <w:rPr>
                <w:rFonts w:ascii="宋体" w:hAnsi="宋体" w:hint="eastAsia"/>
                <w:sz w:val="18"/>
                <w:szCs w:val="18"/>
              </w:rPr>
              <w:t>、</w:t>
            </w:r>
            <w:r w:rsidR="00DF0CC7" w:rsidRPr="00D24DA0">
              <w:rPr>
                <w:rFonts w:ascii="宋体" w:hAnsi="宋体" w:hint="eastAsia"/>
                <w:sz w:val="18"/>
                <w:szCs w:val="18"/>
              </w:rPr>
              <w:t>钱卫国</w:t>
            </w:r>
            <w:r w:rsidR="00DF0CC7">
              <w:rPr>
                <w:rFonts w:ascii="宋体" w:hAnsi="宋体" w:hint="eastAsia"/>
                <w:sz w:val="18"/>
                <w:szCs w:val="18"/>
              </w:rPr>
              <w:t>、</w:t>
            </w:r>
            <w:r w:rsidR="00B03DD5" w:rsidRPr="00D24DA0">
              <w:rPr>
                <w:rFonts w:ascii="宋体" w:hAnsi="宋体" w:hint="eastAsia"/>
                <w:sz w:val="18"/>
                <w:szCs w:val="18"/>
              </w:rPr>
              <w:t>宋利明</w:t>
            </w:r>
            <w:r w:rsidR="00B03DD5">
              <w:rPr>
                <w:rFonts w:ascii="宋体" w:hAnsi="宋体" w:hint="eastAsia"/>
                <w:sz w:val="18"/>
                <w:szCs w:val="18"/>
              </w:rPr>
              <w:t>、</w:t>
            </w:r>
            <w:r w:rsidR="00B03DD5" w:rsidRPr="00D24DA0">
              <w:rPr>
                <w:rFonts w:ascii="宋体" w:hAnsi="宋体" w:hint="eastAsia"/>
                <w:sz w:val="18"/>
                <w:szCs w:val="18"/>
              </w:rPr>
              <w:t>许强华</w:t>
            </w:r>
            <w:r w:rsidR="00B03DD5">
              <w:rPr>
                <w:rFonts w:ascii="宋体" w:hAnsi="宋体" w:hint="eastAsia"/>
                <w:sz w:val="18"/>
                <w:szCs w:val="18"/>
              </w:rPr>
              <w:t>、</w:t>
            </w:r>
            <w:r w:rsidR="00B03DD5" w:rsidRPr="00D24DA0">
              <w:rPr>
                <w:rFonts w:ascii="宋体" w:hAnsi="宋体" w:hint="eastAsia"/>
                <w:sz w:val="18"/>
                <w:szCs w:val="18"/>
              </w:rPr>
              <w:t>朱江峰</w:t>
            </w:r>
          </w:p>
        </w:tc>
        <w:tc>
          <w:tcPr>
            <w:tcW w:w="1576" w:type="pct"/>
            <w:vAlign w:val="center"/>
          </w:tcPr>
          <w:p w:rsidR="00B03DD5" w:rsidRPr="001C6AE5" w:rsidRDefault="00DF0CC7" w:rsidP="00DF0CC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539D">
              <w:rPr>
                <w:rFonts w:ascii="宋体" w:hAnsi="宋体" w:cs="宋体" w:hint="eastAsia"/>
                <w:color w:val="000000"/>
                <w:sz w:val="18"/>
                <w:szCs w:val="18"/>
              </w:rPr>
              <w:t>陆化杰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、唐建业、</w:t>
            </w:r>
            <w:r w:rsidR="00B03DD5" w:rsidRPr="0006143D">
              <w:rPr>
                <w:rFonts w:ascii="宋体" w:hAnsi="宋体" w:cs="宋体" w:hint="eastAsia"/>
                <w:color w:val="000000"/>
                <w:sz w:val="18"/>
                <w:szCs w:val="18"/>
              </w:rPr>
              <w:t>田思泉</w:t>
            </w:r>
          </w:p>
        </w:tc>
        <w:tc>
          <w:tcPr>
            <w:tcW w:w="1289" w:type="pct"/>
            <w:vAlign w:val="center"/>
          </w:tcPr>
          <w:p w:rsidR="00B03DD5" w:rsidRPr="001C6AE5" w:rsidRDefault="00F563C2" w:rsidP="00136C1A">
            <w:pPr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31B94">
              <w:rPr>
                <w:rFonts w:ascii="宋体" w:hAnsi="宋体" w:cs="宋体" w:hint="eastAsia"/>
                <w:sz w:val="18"/>
                <w:szCs w:val="18"/>
              </w:rPr>
              <w:t>曹道梅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66F44">
              <w:rPr>
                <w:rFonts w:ascii="宋体" w:hAnsi="宋体" w:cs="宋体" w:hint="eastAsia"/>
                <w:sz w:val="18"/>
                <w:szCs w:val="18"/>
              </w:rPr>
              <w:t>童剑锋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37723">
              <w:rPr>
                <w:rFonts w:ascii="宋体" w:hAnsi="宋体" w:cs="宋体" w:hint="eastAsia"/>
                <w:sz w:val="18"/>
                <w:szCs w:val="18"/>
              </w:rPr>
              <w:t>王洁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66F44">
              <w:rPr>
                <w:rFonts w:ascii="宋体" w:hAnsi="宋体" w:cs="宋体" w:hint="eastAsia"/>
                <w:sz w:val="18"/>
                <w:szCs w:val="18"/>
              </w:rPr>
              <w:t>汪金涛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B03DD5" w:rsidRPr="008C6370">
              <w:rPr>
                <w:rFonts w:ascii="宋体" w:hAnsi="宋体" w:cs="宋体" w:hint="eastAsia"/>
                <w:sz w:val="18"/>
                <w:szCs w:val="18"/>
              </w:rPr>
              <w:t>万荣</w:t>
            </w:r>
            <w:r w:rsidR="00B03DD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B03DD5" w:rsidRPr="00647FD2">
              <w:rPr>
                <w:rFonts w:ascii="宋体" w:hAnsi="宋体" w:cs="宋体" w:hint="eastAsia"/>
                <w:sz w:val="18"/>
                <w:szCs w:val="18"/>
              </w:rPr>
              <w:t>张俊波</w:t>
            </w:r>
            <w:r w:rsidR="00B03DD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136C1A" w:rsidRPr="008C6370">
              <w:rPr>
                <w:rFonts w:hint="eastAsia"/>
                <w:sz w:val="18"/>
                <w:szCs w:val="18"/>
              </w:rPr>
              <w:t>张园</w:t>
            </w:r>
            <w:r w:rsidR="00136C1A">
              <w:rPr>
                <w:rFonts w:hint="eastAsia"/>
                <w:sz w:val="18"/>
                <w:szCs w:val="18"/>
              </w:rPr>
              <w:t>、</w:t>
            </w:r>
            <w:r w:rsidR="00B03DD5" w:rsidRPr="00647FD2">
              <w:rPr>
                <w:rFonts w:ascii="宋体" w:hAnsi="宋体" w:cs="宋体" w:hint="eastAsia"/>
                <w:sz w:val="18"/>
                <w:szCs w:val="18"/>
              </w:rPr>
              <w:t>张瑜</w:t>
            </w:r>
          </w:p>
        </w:tc>
      </w:tr>
      <w:tr w:rsidR="00B03DD5" w:rsidRPr="006C6292" w:rsidTr="00734BB3">
        <w:trPr>
          <w:trHeight w:val="523"/>
          <w:jc w:val="center"/>
        </w:trPr>
        <w:tc>
          <w:tcPr>
            <w:tcW w:w="565" w:type="pct"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B20AE">
              <w:rPr>
                <w:rFonts w:ascii="宋体" w:hAnsi="宋体" w:hint="eastAsia"/>
                <w:sz w:val="18"/>
                <w:szCs w:val="18"/>
              </w:rPr>
              <w:t>食品学院</w:t>
            </w:r>
          </w:p>
        </w:tc>
        <w:tc>
          <w:tcPr>
            <w:tcW w:w="1570" w:type="pct"/>
            <w:vAlign w:val="center"/>
          </w:tcPr>
          <w:p w:rsidR="00B03DD5" w:rsidRPr="00D63020" w:rsidRDefault="00B03DD5" w:rsidP="00136C1A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D24DA0">
              <w:rPr>
                <w:rFonts w:ascii="宋体" w:hAnsi="宋体" w:hint="eastAsia"/>
                <w:sz w:val="18"/>
                <w:szCs w:val="18"/>
              </w:rPr>
              <w:t>金银哲</w:t>
            </w:r>
            <w:r w:rsidR="00136C1A">
              <w:rPr>
                <w:rFonts w:ascii="宋体" w:hAnsi="宋体" w:hint="eastAsia"/>
                <w:sz w:val="18"/>
                <w:szCs w:val="18"/>
              </w:rPr>
              <w:t>、</w:t>
            </w:r>
            <w:r w:rsidR="00136C1A" w:rsidRPr="00D24DA0">
              <w:rPr>
                <w:rFonts w:ascii="宋体" w:hAnsi="宋体" w:hint="eastAsia"/>
                <w:sz w:val="18"/>
                <w:szCs w:val="18"/>
              </w:rPr>
              <w:t>刘克海</w:t>
            </w:r>
            <w:r w:rsidR="00136C1A">
              <w:rPr>
                <w:rFonts w:ascii="宋体" w:hAnsi="宋体" w:hint="eastAsia"/>
                <w:sz w:val="18"/>
                <w:szCs w:val="18"/>
              </w:rPr>
              <w:t>、孙红刚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D24DA0">
              <w:rPr>
                <w:rFonts w:ascii="宋体" w:hAnsi="宋体" w:hint="eastAsia"/>
                <w:sz w:val="18"/>
                <w:szCs w:val="18"/>
              </w:rPr>
              <w:t>赵勇</w:t>
            </w:r>
          </w:p>
        </w:tc>
        <w:tc>
          <w:tcPr>
            <w:tcW w:w="1576" w:type="pct"/>
            <w:vAlign w:val="center"/>
          </w:tcPr>
          <w:p w:rsidR="00B03DD5" w:rsidRPr="001C6AE5" w:rsidRDefault="001E5B65" w:rsidP="001E5B65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39D">
              <w:rPr>
                <w:rFonts w:ascii="宋体" w:hAnsi="宋体" w:hint="eastAsia"/>
                <w:sz w:val="18"/>
                <w:szCs w:val="18"/>
              </w:rPr>
              <w:t>樊敏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B03DD5" w:rsidRPr="00EC539D">
              <w:rPr>
                <w:rFonts w:ascii="宋体" w:hAnsi="宋体" w:hint="eastAsia"/>
                <w:sz w:val="18"/>
                <w:szCs w:val="18"/>
              </w:rPr>
              <w:t>甘建红</w:t>
            </w:r>
            <w:r w:rsidR="00B03DD5">
              <w:rPr>
                <w:rFonts w:ascii="宋体" w:hAnsi="宋体" w:hint="eastAsia"/>
                <w:sz w:val="18"/>
                <w:szCs w:val="18"/>
              </w:rPr>
              <w:t>、</w:t>
            </w:r>
            <w:r w:rsidRPr="008D0AD8">
              <w:rPr>
                <w:rFonts w:ascii="宋体" w:hAnsi="宋体" w:hint="eastAsia"/>
                <w:sz w:val="18"/>
                <w:szCs w:val="18"/>
              </w:rPr>
              <w:t>施文正</w:t>
            </w:r>
          </w:p>
        </w:tc>
        <w:tc>
          <w:tcPr>
            <w:tcW w:w="1289" w:type="pct"/>
            <w:vAlign w:val="center"/>
          </w:tcPr>
          <w:p w:rsidR="00B03DD5" w:rsidRPr="0016694E" w:rsidRDefault="001E5B65" w:rsidP="00D265E6">
            <w:pPr>
              <w:rPr>
                <w:sz w:val="18"/>
                <w:szCs w:val="18"/>
              </w:rPr>
            </w:pPr>
            <w:proofErr w:type="gramStart"/>
            <w:r w:rsidRPr="00A66F44">
              <w:rPr>
                <w:rFonts w:hint="eastAsia"/>
                <w:sz w:val="18"/>
                <w:szCs w:val="18"/>
              </w:rPr>
              <w:t>矫璐</w:t>
            </w:r>
            <w:proofErr w:type="gramEnd"/>
            <w:r w:rsidRPr="00A66F44">
              <w:rPr>
                <w:rFonts w:hint="eastAsia"/>
                <w:sz w:val="18"/>
                <w:szCs w:val="18"/>
              </w:rPr>
              <w:t>蔚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03DD5" w:rsidRPr="000E4D84">
              <w:rPr>
                <w:rFonts w:hint="eastAsia"/>
                <w:sz w:val="18"/>
                <w:szCs w:val="18"/>
              </w:rPr>
              <w:t>刘海泉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Pr="00EE04EF">
              <w:rPr>
                <w:rFonts w:hint="eastAsia"/>
                <w:sz w:val="18"/>
                <w:szCs w:val="18"/>
              </w:rPr>
              <w:t>刘宁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66F44">
              <w:rPr>
                <w:rFonts w:hint="eastAsia"/>
                <w:sz w:val="18"/>
                <w:szCs w:val="18"/>
              </w:rPr>
              <w:t>梅俊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D01C8">
              <w:rPr>
                <w:rFonts w:hint="eastAsia"/>
                <w:sz w:val="18"/>
                <w:szCs w:val="18"/>
              </w:rPr>
              <w:t>曲映红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D265E6" w:rsidRPr="003D01C8">
              <w:rPr>
                <w:rFonts w:hint="eastAsia"/>
                <w:sz w:val="18"/>
                <w:szCs w:val="18"/>
              </w:rPr>
              <w:t>施伟</w:t>
            </w:r>
            <w:r w:rsidR="00D265E6">
              <w:rPr>
                <w:rFonts w:hint="eastAsia"/>
                <w:sz w:val="18"/>
                <w:szCs w:val="18"/>
              </w:rPr>
              <w:t>、</w:t>
            </w:r>
            <w:r w:rsidRPr="00A66F44">
              <w:rPr>
                <w:rFonts w:hint="eastAsia"/>
                <w:sz w:val="18"/>
                <w:szCs w:val="18"/>
              </w:rPr>
              <w:t>孙晓琳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D265E6" w:rsidRPr="000E4D84">
              <w:rPr>
                <w:rFonts w:hint="eastAsia"/>
                <w:sz w:val="18"/>
                <w:szCs w:val="18"/>
              </w:rPr>
              <w:t>杨大章</w:t>
            </w:r>
            <w:r w:rsidR="00D265E6">
              <w:rPr>
                <w:rFonts w:hint="eastAsia"/>
                <w:sz w:val="18"/>
                <w:szCs w:val="18"/>
              </w:rPr>
              <w:t>、</w:t>
            </w:r>
            <w:r w:rsidR="00B03DD5" w:rsidRPr="000E4D84">
              <w:rPr>
                <w:rFonts w:hint="eastAsia"/>
                <w:sz w:val="18"/>
                <w:szCs w:val="18"/>
              </w:rPr>
              <w:t>杨胜平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B03DD5" w:rsidRPr="003D01C8">
              <w:rPr>
                <w:rFonts w:hint="eastAsia"/>
                <w:sz w:val="18"/>
                <w:szCs w:val="18"/>
              </w:rPr>
              <w:t>汪立平</w:t>
            </w:r>
            <w:r w:rsidR="00B03DD5">
              <w:rPr>
                <w:rFonts w:hint="eastAsia"/>
                <w:sz w:val="18"/>
                <w:szCs w:val="18"/>
              </w:rPr>
              <w:t>、王位</w:t>
            </w:r>
          </w:p>
        </w:tc>
      </w:tr>
      <w:tr w:rsidR="00B03DD5" w:rsidRPr="006C6292" w:rsidTr="00734BB3">
        <w:trPr>
          <w:trHeight w:val="523"/>
          <w:jc w:val="center"/>
        </w:trPr>
        <w:tc>
          <w:tcPr>
            <w:tcW w:w="565" w:type="pct"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B20AE">
              <w:rPr>
                <w:rFonts w:ascii="宋体" w:hAnsi="宋体" w:hint="eastAsia"/>
                <w:sz w:val="18"/>
                <w:szCs w:val="18"/>
              </w:rPr>
              <w:t>生环学院</w:t>
            </w:r>
            <w:proofErr w:type="gramEnd"/>
          </w:p>
        </w:tc>
        <w:tc>
          <w:tcPr>
            <w:tcW w:w="1570" w:type="pct"/>
            <w:vAlign w:val="center"/>
          </w:tcPr>
          <w:p w:rsidR="00B03DD5" w:rsidRPr="001C6AE5" w:rsidRDefault="00D265E6" w:rsidP="00D265E6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D24DA0">
              <w:rPr>
                <w:rFonts w:ascii="宋体" w:hAnsi="宋体" w:hint="eastAsia"/>
                <w:sz w:val="18"/>
                <w:szCs w:val="18"/>
              </w:rPr>
              <w:t>林建伟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B03DD5" w:rsidRPr="00D24DA0">
              <w:rPr>
                <w:rFonts w:ascii="宋体" w:hAnsi="宋体" w:hint="eastAsia"/>
                <w:sz w:val="18"/>
                <w:szCs w:val="18"/>
              </w:rPr>
              <w:t>吴惠仙</w:t>
            </w:r>
          </w:p>
        </w:tc>
        <w:tc>
          <w:tcPr>
            <w:tcW w:w="1576" w:type="pct"/>
            <w:vAlign w:val="center"/>
          </w:tcPr>
          <w:p w:rsidR="00B03DD5" w:rsidRPr="00647A6D" w:rsidRDefault="00DC4E55" w:rsidP="00DC4E55">
            <w:pPr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蔡春尔、</w:t>
            </w:r>
            <w:r w:rsidR="00B03DD5" w:rsidRPr="008D0AD8">
              <w:rPr>
                <w:rFonts w:hint="eastAsia"/>
                <w:color w:val="000000"/>
                <w:sz w:val="18"/>
                <w:szCs w:val="18"/>
              </w:rPr>
              <w:t>何培民</w:t>
            </w:r>
            <w:r w:rsidR="00B03DD5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B03DD5" w:rsidRPr="008D0AD8">
              <w:rPr>
                <w:rFonts w:hint="eastAsia"/>
                <w:color w:val="000000"/>
                <w:sz w:val="18"/>
                <w:szCs w:val="18"/>
              </w:rPr>
              <w:t>林建伟</w:t>
            </w:r>
            <w:r w:rsidR="00B03DD5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B03DD5" w:rsidRPr="00EC539D">
              <w:rPr>
                <w:rFonts w:hint="eastAsia"/>
                <w:color w:val="000000"/>
                <w:sz w:val="18"/>
                <w:szCs w:val="18"/>
              </w:rPr>
              <w:t>于飞</w:t>
            </w:r>
          </w:p>
        </w:tc>
        <w:tc>
          <w:tcPr>
            <w:tcW w:w="1289" w:type="pct"/>
            <w:vAlign w:val="center"/>
          </w:tcPr>
          <w:p w:rsidR="00B03DD5" w:rsidRPr="001C6AE5" w:rsidRDefault="00B03DD5" w:rsidP="00F92C21">
            <w:pPr>
              <w:rPr>
                <w:rFonts w:ascii="宋体" w:hAnsi="宋体"/>
                <w:sz w:val="18"/>
                <w:szCs w:val="18"/>
              </w:rPr>
            </w:pPr>
            <w:r w:rsidRPr="00CC4AD4">
              <w:rPr>
                <w:rFonts w:ascii="宋体" w:hAnsi="宋体" w:hint="eastAsia"/>
                <w:sz w:val="18"/>
                <w:szCs w:val="18"/>
              </w:rPr>
              <w:t>储鸣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F92C21" w:rsidRPr="00297C88">
              <w:rPr>
                <w:rFonts w:ascii="宋体" w:hAnsi="宋体" w:hint="eastAsia"/>
                <w:sz w:val="18"/>
                <w:szCs w:val="18"/>
              </w:rPr>
              <w:t>陈以芹</w:t>
            </w:r>
            <w:r w:rsidR="00F92C21">
              <w:rPr>
                <w:rFonts w:ascii="宋体" w:hAnsi="宋体" w:hint="eastAsia"/>
                <w:sz w:val="18"/>
                <w:szCs w:val="18"/>
              </w:rPr>
              <w:t>、</w:t>
            </w:r>
            <w:r w:rsidR="00F92C21" w:rsidRPr="003D01C8">
              <w:rPr>
                <w:rFonts w:ascii="宋体" w:hAnsi="宋体" w:hint="eastAsia"/>
                <w:sz w:val="18"/>
                <w:szCs w:val="18"/>
              </w:rPr>
              <w:t>管卫兵</w:t>
            </w:r>
            <w:r w:rsidR="00F92C21">
              <w:rPr>
                <w:rFonts w:ascii="宋体" w:hAnsi="宋体" w:hint="eastAsia"/>
                <w:sz w:val="18"/>
                <w:szCs w:val="18"/>
              </w:rPr>
              <w:t>、</w:t>
            </w:r>
            <w:r w:rsidR="00F92C21" w:rsidRPr="00297C88">
              <w:rPr>
                <w:rFonts w:ascii="宋体" w:hAnsi="宋体" w:hint="eastAsia"/>
                <w:sz w:val="18"/>
                <w:szCs w:val="18"/>
              </w:rPr>
              <w:t>李金杰</w:t>
            </w:r>
            <w:r w:rsidR="00F92C21">
              <w:rPr>
                <w:rFonts w:ascii="宋体" w:hAnsi="宋体" w:hint="eastAsia"/>
                <w:sz w:val="18"/>
                <w:szCs w:val="18"/>
              </w:rPr>
              <w:t>、</w:t>
            </w:r>
            <w:r w:rsidRPr="00297C88">
              <w:rPr>
                <w:rFonts w:ascii="宋体" w:hAnsi="宋体" w:hint="eastAsia"/>
                <w:sz w:val="18"/>
                <w:szCs w:val="18"/>
              </w:rPr>
              <w:t>吴美琴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541C85" w:rsidRPr="00297C88">
              <w:rPr>
                <w:rFonts w:ascii="宋体" w:hAnsi="宋体" w:hint="eastAsia"/>
                <w:sz w:val="18"/>
                <w:szCs w:val="18"/>
              </w:rPr>
              <w:t>于飞</w:t>
            </w:r>
          </w:p>
        </w:tc>
      </w:tr>
      <w:tr w:rsidR="00B03DD5" w:rsidRPr="006C6292" w:rsidTr="00734BB3">
        <w:trPr>
          <w:trHeight w:val="559"/>
          <w:jc w:val="center"/>
        </w:trPr>
        <w:tc>
          <w:tcPr>
            <w:tcW w:w="565" w:type="pct"/>
            <w:noWrap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B20AE">
              <w:rPr>
                <w:rFonts w:ascii="宋体" w:hAnsi="宋体" w:hint="eastAsia"/>
                <w:sz w:val="18"/>
                <w:szCs w:val="18"/>
              </w:rPr>
              <w:t>经管学院</w:t>
            </w:r>
          </w:p>
        </w:tc>
        <w:tc>
          <w:tcPr>
            <w:tcW w:w="1570" w:type="pct"/>
            <w:vAlign w:val="center"/>
          </w:tcPr>
          <w:p w:rsidR="00B03DD5" w:rsidRPr="00F65510" w:rsidRDefault="00B03DD5" w:rsidP="00F74515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F65510">
              <w:rPr>
                <w:rFonts w:ascii="宋体" w:hAnsi="宋体" w:hint="eastAsia"/>
                <w:sz w:val="18"/>
                <w:szCs w:val="18"/>
              </w:rPr>
              <w:t>何静、李玉峰、</w:t>
            </w:r>
            <w:r w:rsidR="00F74515" w:rsidRPr="00F65510">
              <w:rPr>
                <w:rFonts w:ascii="宋体" w:hAnsi="宋体" w:hint="eastAsia"/>
                <w:sz w:val="18"/>
                <w:szCs w:val="18"/>
              </w:rPr>
              <w:t>李欣</w:t>
            </w:r>
            <w:r w:rsidR="00F74515">
              <w:rPr>
                <w:rFonts w:ascii="宋体" w:hAnsi="宋体" w:hint="eastAsia"/>
                <w:sz w:val="18"/>
                <w:szCs w:val="18"/>
              </w:rPr>
              <w:t>、</w:t>
            </w:r>
            <w:r w:rsidRPr="00F65510">
              <w:rPr>
                <w:rFonts w:ascii="宋体" w:hAnsi="宋体" w:cs="宋体" w:hint="eastAsia"/>
                <w:sz w:val="18"/>
                <w:szCs w:val="18"/>
              </w:rPr>
              <w:t>张光辉</w:t>
            </w:r>
          </w:p>
        </w:tc>
        <w:tc>
          <w:tcPr>
            <w:tcW w:w="1576" w:type="pct"/>
            <w:vAlign w:val="center"/>
          </w:tcPr>
          <w:p w:rsidR="00B03DD5" w:rsidRPr="00F65510" w:rsidRDefault="00B03DD5" w:rsidP="000D516F">
            <w:pPr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r w:rsidRPr="008D0AD8">
              <w:rPr>
                <w:rFonts w:hint="eastAsia"/>
                <w:color w:val="000000"/>
                <w:sz w:val="18"/>
                <w:szCs w:val="18"/>
              </w:rPr>
              <w:t>陈廷贵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EC539D">
              <w:rPr>
                <w:rFonts w:ascii="宋体" w:hAnsi="宋体" w:hint="eastAsia"/>
                <w:sz w:val="18"/>
                <w:szCs w:val="18"/>
              </w:rPr>
              <w:t>刘为军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EC539D">
              <w:rPr>
                <w:rFonts w:ascii="宋体" w:hAnsi="宋体" w:hint="eastAsia"/>
                <w:sz w:val="18"/>
                <w:szCs w:val="18"/>
              </w:rPr>
              <w:t>李益娟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0D516F" w:rsidRPr="008D0AD8">
              <w:rPr>
                <w:rFonts w:hint="eastAsia"/>
                <w:color w:val="000000"/>
                <w:sz w:val="18"/>
                <w:szCs w:val="18"/>
              </w:rPr>
              <w:t>廖泽芳</w:t>
            </w:r>
            <w:r w:rsidR="000D516F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F74515" w:rsidRPr="00EC539D">
              <w:rPr>
                <w:rFonts w:ascii="宋体" w:hAnsi="宋体" w:hint="eastAsia"/>
                <w:sz w:val="18"/>
                <w:szCs w:val="18"/>
              </w:rPr>
              <w:t>伍大清</w:t>
            </w:r>
            <w:r w:rsidR="00F74515">
              <w:rPr>
                <w:rFonts w:ascii="宋体" w:hAnsi="宋体" w:hint="eastAsia"/>
                <w:sz w:val="18"/>
                <w:szCs w:val="18"/>
              </w:rPr>
              <w:t>、</w:t>
            </w:r>
            <w:r w:rsidRPr="00EC539D">
              <w:rPr>
                <w:rFonts w:ascii="宋体" w:hAnsi="宋体" w:hint="eastAsia"/>
                <w:sz w:val="18"/>
                <w:szCs w:val="18"/>
              </w:rPr>
              <w:t>熊崇俊</w:t>
            </w:r>
          </w:p>
        </w:tc>
        <w:tc>
          <w:tcPr>
            <w:tcW w:w="1289" w:type="pct"/>
            <w:vAlign w:val="center"/>
          </w:tcPr>
          <w:p w:rsidR="00B03DD5" w:rsidRPr="002239FC" w:rsidRDefault="00B03DD5" w:rsidP="007A48CF">
            <w:pPr>
              <w:rPr>
                <w:sz w:val="18"/>
                <w:szCs w:val="18"/>
              </w:rPr>
            </w:pPr>
            <w:r w:rsidRPr="00EF014E">
              <w:rPr>
                <w:rFonts w:hint="eastAsia"/>
                <w:sz w:val="18"/>
                <w:szCs w:val="18"/>
              </w:rPr>
              <w:t>晋洪涛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97C88">
              <w:rPr>
                <w:rFonts w:hint="eastAsia"/>
                <w:sz w:val="18"/>
                <w:szCs w:val="18"/>
              </w:rPr>
              <w:t>李益娟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7A48CF" w:rsidRPr="00297C88">
              <w:rPr>
                <w:rFonts w:hint="eastAsia"/>
                <w:sz w:val="18"/>
                <w:szCs w:val="18"/>
              </w:rPr>
              <w:t>廖泽芳</w:t>
            </w:r>
            <w:r w:rsidR="007A48CF">
              <w:rPr>
                <w:rFonts w:hint="eastAsia"/>
                <w:sz w:val="18"/>
                <w:szCs w:val="18"/>
              </w:rPr>
              <w:t>、</w:t>
            </w:r>
            <w:r w:rsidR="007A48CF" w:rsidRPr="00EF014E">
              <w:rPr>
                <w:rFonts w:hint="eastAsia"/>
                <w:sz w:val="18"/>
                <w:szCs w:val="18"/>
              </w:rPr>
              <w:t>沈欣</w:t>
            </w:r>
            <w:r w:rsidR="007A48CF">
              <w:rPr>
                <w:rFonts w:hint="eastAsia"/>
                <w:sz w:val="18"/>
                <w:szCs w:val="18"/>
              </w:rPr>
              <w:t>、</w:t>
            </w:r>
            <w:r w:rsidR="000D443D" w:rsidRPr="00297C88">
              <w:rPr>
                <w:rFonts w:hint="eastAsia"/>
                <w:sz w:val="18"/>
                <w:szCs w:val="18"/>
              </w:rPr>
              <w:t>伍大清</w:t>
            </w:r>
            <w:r w:rsidR="000D443D">
              <w:rPr>
                <w:rFonts w:hint="eastAsia"/>
                <w:sz w:val="18"/>
                <w:szCs w:val="18"/>
              </w:rPr>
              <w:t>、</w:t>
            </w:r>
            <w:r w:rsidRPr="00731B94">
              <w:rPr>
                <w:rFonts w:hint="eastAsia"/>
                <w:sz w:val="18"/>
                <w:szCs w:val="18"/>
              </w:rPr>
              <w:t>王倩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0D443D" w:rsidRPr="00297C88">
              <w:rPr>
                <w:rFonts w:hint="eastAsia"/>
                <w:sz w:val="18"/>
                <w:szCs w:val="18"/>
              </w:rPr>
              <w:t>杨晨星</w:t>
            </w:r>
            <w:r w:rsidR="000D443D">
              <w:rPr>
                <w:rFonts w:hint="eastAsia"/>
                <w:sz w:val="18"/>
                <w:szCs w:val="18"/>
              </w:rPr>
              <w:t>、</w:t>
            </w:r>
            <w:r w:rsidRPr="008C6370">
              <w:rPr>
                <w:rFonts w:hint="eastAsia"/>
                <w:sz w:val="18"/>
                <w:szCs w:val="18"/>
              </w:rPr>
              <w:t>苑晓阳</w:t>
            </w:r>
          </w:p>
        </w:tc>
      </w:tr>
      <w:tr w:rsidR="00B03DD5" w:rsidRPr="006C6292" w:rsidTr="00734BB3">
        <w:trPr>
          <w:trHeight w:val="559"/>
          <w:jc w:val="center"/>
        </w:trPr>
        <w:tc>
          <w:tcPr>
            <w:tcW w:w="565" w:type="pct"/>
            <w:noWrap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B20AE">
              <w:rPr>
                <w:rFonts w:ascii="宋体" w:hAnsi="宋体" w:hint="eastAsia"/>
                <w:sz w:val="18"/>
                <w:szCs w:val="18"/>
              </w:rPr>
              <w:t>工程学院</w:t>
            </w:r>
          </w:p>
        </w:tc>
        <w:tc>
          <w:tcPr>
            <w:tcW w:w="1570" w:type="pct"/>
            <w:vAlign w:val="center"/>
          </w:tcPr>
          <w:p w:rsidR="00B03DD5" w:rsidRPr="002E0BD3" w:rsidRDefault="00B03DD5" w:rsidP="00F53005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B81892">
              <w:rPr>
                <w:rFonts w:ascii="宋体" w:hAnsi="宋体" w:hint="eastAsia"/>
                <w:sz w:val="18"/>
                <w:szCs w:val="18"/>
              </w:rPr>
              <w:t>高丽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F53005" w:rsidRPr="00B81892">
              <w:rPr>
                <w:rFonts w:ascii="宋体" w:hAnsi="宋体" w:hint="eastAsia"/>
                <w:sz w:val="18"/>
                <w:szCs w:val="18"/>
              </w:rPr>
              <w:t>胡庆松</w:t>
            </w:r>
            <w:r w:rsidR="00F53005">
              <w:rPr>
                <w:rFonts w:ascii="宋体" w:hAnsi="宋体" w:hint="eastAsia"/>
                <w:sz w:val="18"/>
                <w:szCs w:val="18"/>
              </w:rPr>
              <w:t>、</w:t>
            </w:r>
            <w:r w:rsidRPr="00B81892">
              <w:rPr>
                <w:rFonts w:ascii="宋体" w:hAnsi="宋体" w:hint="eastAsia"/>
                <w:sz w:val="18"/>
                <w:szCs w:val="18"/>
              </w:rPr>
              <w:t>胡媛</w:t>
            </w:r>
            <w:r w:rsidR="007A48CF">
              <w:rPr>
                <w:rFonts w:ascii="宋体" w:hAnsi="宋体" w:hint="eastAsia"/>
                <w:sz w:val="18"/>
                <w:szCs w:val="18"/>
              </w:rPr>
              <w:t>、</w:t>
            </w:r>
            <w:r w:rsidR="00F53005" w:rsidRPr="00B81892">
              <w:rPr>
                <w:rFonts w:ascii="宋体" w:hAnsi="宋体" w:hint="eastAsia"/>
                <w:sz w:val="18"/>
                <w:szCs w:val="18"/>
              </w:rPr>
              <w:t>刘璇</w:t>
            </w:r>
            <w:r w:rsidR="00F53005">
              <w:rPr>
                <w:rFonts w:ascii="宋体" w:hAnsi="宋体" w:hint="eastAsia"/>
                <w:sz w:val="18"/>
                <w:szCs w:val="18"/>
              </w:rPr>
              <w:t>、</w:t>
            </w:r>
            <w:r w:rsidR="007A48CF" w:rsidRPr="00B81892">
              <w:rPr>
                <w:rFonts w:ascii="宋体" w:hAnsi="宋体" w:hint="eastAsia"/>
                <w:sz w:val="18"/>
                <w:szCs w:val="18"/>
              </w:rPr>
              <w:t>刘雨青</w:t>
            </w:r>
          </w:p>
        </w:tc>
        <w:tc>
          <w:tcPr>
            <w:tcW w:w="1576" w:type="pct"/>
            <w:vAlign w:val="center"/>
          </w:tcPr>
          <w:p w:rsidR="00B03DD5" w:rsidRPr="002E0BD3" w:rsidRDefault="00596994" w:rsidP="00596994">
            <w:pPr>
              <w:rPr>
                <w:color w:val="000000"/>
                <w:sz w:val="18"/>
                <w:szCs w:val="18"/>
              </w:rPr>
            </w:pPr>
            <w:r w:rsidRPr="00CD6DBA">
              <w:rPr>
                <w:rFonts w:ascii="宋体" w:hAnsi="宋体" w:cs="宋体" w:hint="eastAsia"/>
                <w:color w:val="000000"/>
                <w:sz w:val="18"/>
                <w:szCs w:val="18"/>
              </w:rPr>
              <w:t>陈成明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="00F53005">
              <w:rPr>
                <w:rFonts w:hint="eastAsia"/>
                <w:color w:val="000000"/>
                <w:sz w:val="18"/>
                <w:szCs w:val="18"/>
              </w:rPr>
              <w:t>曹</w:t>
            </w:r>
            <w:r w:rsidR="00F53005" w:rsidRPr="00945B6E">
              <w:rPr>
                <w:rFonts w:hint="eastAsia"/>
                <w:color w:val="000000"/>
                <w:sz w:val="18"/>
                <w:szCs w:val="18"/>
              </w:rPr>
              <w:t>莉凌</w:t>
            </w:r>
            <w:r w:rsidR="00F53005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B03DD5" w:rsidRPr="008D0AD8">
              <w:rPr>
                <w:rFonts w:hint="eastAsia"/>
                <w:color w:val="000000"/>
                <w:sz w:val="18"/>
                <w:szCs w:val="18"/>
              </w:rPr>
              <w:t>曹守启</w:t>
            </w:r>
            <w:r w:rsidR="00B03DD5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CD6DBA">
              <w:rPr>
                <w:rFonts w:ascii="宋体" w:hAnsi="宋体" w:cs="宋体" w:hint="eastAsia"/>
                <w:color w:val="000000"/>
                <w:sz w:val="18"/>
                <w:szCs w:val="18"/>
              </w:rPr>
              <w:t>胡媛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="00B03DD5" w:rsidRPr="00CD6DBA">
              <w:rPr>
                <w:rFonts w:ascii="宋体" w:hAnsi="宋体" w:cs="宋体" w:hint="eastAsia"/>
                <w:color w:val="000000"/>
                <w:sz w:val="18"/>
                <w:szCs w:val="18"/>
              </w:rPr>
              <w:t>吕超</w:t>
            </w:r>
            <w:r w:rsidR="00B03DD5"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="00B03DD5" w:rsidRPr="00CD6DBA">
              <w:rPr>
                <w:rFonts w:ascii="宋体" w:hAnsi="宋体" w:cs="宋体" w:hint="eastAsia"/>
                <w:color w:val="000000"/>
                <w:sz w:val="18"/>
                <w:szCs w:val="18"/>
              </w:rPr>
              <w:t>许竞翔</w:t>
            </w:r>
            <w:r w:rsidR="00B03DD5"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="00B03DD5" w:rsidRPr="00CD6DBA">
              <w:rPr>
                <w:rFonts w:ascii="宋体" w:hAnsi="宋体" w:cs="宋体" w:hint="eastAsia"/>
                <w:color w:val="000000"/>
                <w:sz w:val="18"/>
                <w:szCs w:val="18"/>
              </w:rPr>
              <w:t>杨琛</w:t>
            </w:r>
          </w:p>
        </w:tc>
        <w:tc>
          <w:tcPr>
            <w:tcW w:w="1289" w:type="pct"/>
            <w:vAlign w:val="center"/>
          </w:tcPr>
          <w:p w:rsidR="00B03DD5" w:rsidRPr="001C6AE5" w:rsidRDefault="00596994" w:rsidP="008A4524">
            <w:pPr>
              <w:rPr>
                <w:sz w:val="18"/>
                <w:szCs w:val="18"/>
              </w:rPr>
            </w:pPr>
            <w:r w:rsidRPr="00CC4AD4">
              <w:rPr>
                <w:rFonts w:hint="eastAsia"/>
                <w:sz w:val="18"/>
                <w:szCs w:val="18"/>
              </w:rPr>
              <w:t>陈炜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97C88">
              <w:rPr>
                <w:rFonts w:hint="eastAsia"/>
                <w:sz w:val="18"/>
                <w:szCs w:val="18"/>
              </w:rPr>
              <w:t>曹宇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31B94">
              <w:rPr>
                <w:rFonts w:hint="eastAsia"/>
                <w:sz w:val="18"/>
                <w:szCs w:val="18"/>
              </w:rPr>
              <w:t>褚振华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FA4262" w:rsidRPr="00297C88">
              <w:rPr>
                <w:rFonts w:hint="eastAsia"/>
                <w:sz w:val="18"/>
                <w:szCs w:val="18"/>
              </w:rPr>
              <w:t>金光哲</w:t>
            </w:r>
            <w:r w:rsidR="00FA4262">
              <w:rPr>
                <w:rFonts w:hint="eastAsia"/>
                <w:sz w:val="18"/>
                <w:szCs w:val="18"/>
              </w:rPr>
              <w:t>、</w:t>
            </w:r>
            <w:r w:rsidRPr="00255EE8">
              <w:rPr>
                <w:rFonts w:hint="eastAsia"/>
                <w:sz w:val="18"/>
                <w:szCs w:val="18"/>
              </w:rPr>
              <w:t>刘星安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4632D2" w:rsidRPr="00C31226">
              <w:rPr>
                <w:rFonts w:hint="eastAsia"/>
                <w:sz w:val="18"/>
                <w:szCs w:val="18"/>
              </w:rPr>
              <w:t>刘璇</w:t>
            </w:r>
            <w:r w:rsidR="004632D2">
              <w:rPr>
                <w:rFonts w:hint="eastAsia"/>
                <w:sz w:val="18"/>
                <w:szCs w:val="18"/>
              </w:rPr>
              <w:t>、</w:t>
            </w:r>
            <w:r w:rsidR="004632D2" w:rsidRPr="00C74DE7">
              <w:rPr>
                <w:rFonts w:hint="eastAsia"/>
                <w:sz w:val="18"/>
                <w:szCs w:val="18"/>
              </w:rPr>
              <w:t>雷正玲</w:t>
            </w:r>
            <w:r w:rsidR="004632D2">
              <w:rPr>
                <w:rFonts w:hint="eastAsia"/>
                <w:sz w:val="18"/>
                <w:szCs w:val="18"/>
              </w:rPr>
              <w:t>、</w:t>
            </w:r>
            <w:r w:rsidR="004632D2" w:rsidRPr="005C0FDB">
              <w:rPr>
                <w:rFonts w:hint="eastAsia"/>
                <w:sz w:val="18"/>
                <w:szCs w:val="18"/>
              </w:rPr>
              <w:t>孙晓明</w:t>
            </w:r>
            <w:r w:rsidR="004632D2">
              <w:rPr>
                <w:rFonts w:hint="eastAsia"/>
                <w:sz w:val="18"/>
                <w:szCs w:val="18"/>
              </w:rPr>
              <w:t>、</w:t>
            </w:r>
            <w:r w:rsidR="00B03DD5" w:rsidRPr="005C0FDB">
              <w:rPr>
                <w:rFonts w:hint="eastAsia"/>
                <w:sz w:val="18"/>
                <w:szCs w:val="18"/>
              </w:rPr>
              <w:t>田中旭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5E1214" w:rsidRPr="00297C88">
              <w:rPr>
                <w:rFonts w:hint="eastAsia"/>
                <w:sz w:val="18"/>
                <w:szCs w:val="18"/>
              </w:rPr>
              <w:t>王洁</w:t>
            </w:r>
            <w:r w:rsidR="005E1214">
              <w:rPr>
                <w:rFonts w:hint="eastAsia"/>
                <w:sz w:val="18"/>
                <w:szCs w:val="18"/>
              </w:rPr>
              <w:t>、</w:t>
            </w:r>
            <w:r w:rsidR="00FA4262" w:rsidRPr="00731B94">
              <w:rPr>
                <w:rFonts w:hint="eastAsia"/>
                <w:sz w:val="18"/>
                <w:szCs w:val="18"/>
              </w:rPr>
              <w:t>吴清云</w:t>
            </w:r>
            <w:r w:rsidR="00FA4262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="00B03DD5" w:rsidRPr="00297C88">
              <w:rPr>
                <w:rFonts w:hint="eastAsia"/>
                <w:sz w:val="18"/>
                <w:szCs w:val="18"/>
              </w:rPr>
              <w:t>邢</w:t>
            </w:r>
            <w:proofErr w:type="gramEnd"/>
            <w:r w:rsidR="00B03DD5" w:rsidRPr="00297C88">
              <w:rPr>
                <w:rFonts w:hint="eastAsia"/>
                <w:sz w:val="18"/>
                <w:szCs w:val="18"/>
              </w:rPr>
              <w:t>博闻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5E1214" w:rsidRPr="00731B94">
              <w:rPr>
                <w:rFonts w:hint="eastAsia"/>
                <w:sz w:val="18"/>
                <w:szCs w:val="18"/>
              </w:rPr>
              <w:t>杨建根</w:t>
            </w:r>
            <w:r w:rsidR="005E1214">
              <w:rPr>
                <w:rFonts w:hint="eastAsia"/>
                <w:sz w:val="18"/>
                <w:szCs w:val="18"/>
              </w:rPr>
              <w:t>、</w:t>
            </w:r>
            <w:r w:rsidR="00B03DD5" w:rsidRPr="00297C88">
              <w:rPr>
                <w:rFonts w:hint="eastAsia"/>
                <w:sz w:val="18"/>
                <w:szCs w:val="18"/>
              </w:rPr>
              <w:t>许竞翔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5E1214" w:rsidRPr="00255EE8">
              <w:rPr>
                <w:rFonts w:hint="eastAsia"/>
                <w:sz w:val="18"/>
                <w:szCs w:val="18"/>
              </w:rPr>
              <w:t>张俊</w:t>
            </w:r>
            <w:r w:rsidR="005E1214">
              <w:rPr>
                <w:rFonts w:hint="eastAsia"/>
                <w:sz w:val="18"/>
                <w:szCs w:val="18"/>
              </w:rPr>
              <w:t>、</w:t>
            </w:r>
            <w:r w:rsidR="005E1214" w:rsidRPr="00CC4AD4">
              <w:rPr>
                <w:rFonts w:hint="eastAsia"/>
                <w:sz w:val="18"/>
                <w:szCs w:val="18"/>
              </w:rPr>
              <w:t>郑兴伟</w:t>
            </w:r>
            <w:r w:rsidR="005E1214">
              <w:rPr>
                <w:rFonts w:hint="eastAsia"/>
                <w:sz w:val="18"/>
                <w:szCs w:val="18"/>
              </w:rPr>
              <w:t>、</w:t>
            </w:r>
            <w:r w:rsidR="008A4524" w:rsidRPr="005C0FDB">
              <w:rPr>
                <w:rFonts w:hint="eastAsia"/>
                <w:sz w:val="18"/>
                <w:szCs w:val="18"/>
              </w:rPr>
              <w:t>张铮</w:t>
            </w:r>
          </w:p>
        </w:tc>
      </w:tr>
      <w:tr w:rsidR="00B03DD5" w:rsidRPr="006C6292" w:rsidTr="00734BB3">
        <w:trPr>
          <w:trHeight w:val="780"/>
          <w:jc w:val="center"/>
        </w:trPr>
        <w:tc>
          <w:tcPr>
            <w:tcW w:w="565" w:type="pct"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B20AE">
              <w:rPr>
                <w:rFonts w:ascii="宋体" w:hAnsi="宋体" w:hint="eastAsia"/>
                <w:sz w:val="18"/>
                <w:szCs w:val="18"/>
              </w:rPr>
              <w:t>信息学院</w:t>
            </w:r>
          </w:p>
        </w:tc>
        <w:tc>
          <w:tcPr>
            <w:tcW w:w="1570" w:type="pct"/>
            <w:vAlign w:val="center"/>
          </w:tcPr>
          <w:p w:rsidR="00B03DD5" w:rsidRPr="00CE3009" w:rsidRDefault="00B03DD5" w:rsidP="003D4917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3D4917">
              <w:rPr>
                <w:rFonts w:ascii="宋体" w:hAnsi="宋体" w:hint="eastAsia"/>
                <w:sz w:val="18"/>
                <w:szCs w:val="18"/>
              </w:rPr>
              <w:t>池涛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3D4917">
              <w:rPr>
                <w:rFonts w:ascii="宋体" w:hAnsi="宋体" w:hint="eastAsia"/>
                <w:sz w:val="18"/>
                <w:szCs w:val="18"/>
              </w:rPr>
              <w:t>李莹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3D4917">
              <w:rPr>
                <w:rFonts w:ascii="宋体" w:hAnsi="宋体" w:hint="eastAsia"/>
                <w:sz w:val="18"/>
                <w:szCs w:val="18"/>
              </w:rPr>
              <w:t>王晓明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3D4917">
              <w:rPr>
                <w:rFonts w:ascii="宋体" w:hAnsi="宋体" w:hint="eastAsia"/>
                <w:sz w:val="18"/>
                <w:szCs w:val="18"/>
              </w:rPr>
              <w:t>王振华</w:t>
            </w:r>
            <w:r w:rsidR="002F36AE">
              <w:rPr>
                <w:rFonts w:ascii="宋体" w:hAnsi="宋体" w:hint="eastAsia"/>
                <w:sz w:val="18"/>
                <w:szCs w:val="18"/>
              </w:rPr>
              <w:t>、</w:t>
            </w:r>
            <w:r w:rsidR="002F36AE" w:rsidRPr="003D4917">
              <w:rPr>
                <w:rFonts w:ascii="宋体" w:hAnsi="宋体" w:hint="eastAsia"/>
                <w:sz w:val="18"/>
                <w:szCs w:val="18"/>
              </w:rPr>
              <w:t>张云</w:t>
            </w:r>
          </w:p>
        </w:tc>
        <w:tc>
          <w:tcPr>
            <w:tcW w:w="1576" w:type="pct"/>
            <w:vAlign w:val="center"/>
          </w:tcPr>
          <w:p w:rsidR="00B03DD5" w:rsidRPr="00373B81" w:rsidRDefault="00B03DD5" w:rsidP="003F7618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CD6DBA">
              <w:rPr>
                <w:rFonts w:ascii="宋体" w:hAnsi="宋体" w:hint="eastAsia"/>
                <w:sz w:val="18"/>
                <w:szCs w:val="18"/>
              </w:rPr>
              <w:t>刘</w:t>
            </w:r>
            <w:proofErr w:type="gramStart"/>
            <w:r w:rsidRPr="00CD6DBA">
              <w:rPr>
                <w:rFonts w:ascii="宋体" w:hAnsi="宋体" w:hint="eastAsia"/>
                <w:sz w:val="18"/>
                <w:szCs w:val="18"/>
              </w:rPr>
              <w:t>太</w:t>
            </w:r>
            <w:proofErr w:type="gramEnd"/>
            <w:r w:rsidRPr="00CD6DBA">
              <w:rPr>
                <w:rFonts w:ascii="宋体" w:hAnsi="宋体" w:hint="eastAsia"/>
                <w:sz w:val="18"/>
                <w:szCs w:val="18"/>
              </w:rPr>
              <w:t>岗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2F36AE" w:rsidRPr="00CD6DBA">
              <w:rPr>
                <w:rFonts w:ascii="宋体" w:hAnsi="宋体" w:hint="eastAsia"/>
                <w:sz w:val="18"/>
                <w:szCs w:val="18"/>
              </w:rPr>
              <w:t>秦玉芳</w:t>
            </w:r>
            <w:r w:rsidR="002F36AE">
              <w:rPr>
                <w:rFonts w:ascii="宋体" w:hAnsi="宋体" w:hint="eastAsia"/>
                <w:sz w:val="18"/>
                <w:szCs w:val="18"/>
              </w:rPr>
              <w:t>、</w:t>
            </w:r>
            <w:r w:rsidRPr="00CD6DBA">
              <w:rPr>
                <w:rFonts w:ascii="宋体" w:hAnsi="宋体" w:hint="eastAsia"/>
                <w:sz w:val="18"/>
                <w:szCs w:val="18"/>
              </w:rPr>
              <w:t>魏立斐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2F36AE" w:rsidRPr="00CD6DBA">
              <w:rPr>
                <w:rFonts w:ascii="宋体" w:hAnsi="宋体" w:hint="eastAsia"/>
                <w:sz w:val="18"/>
                <w:szCs w:val="18"/>
              </w:rPr>
              <w:t>王兆才</w:t>
            </w:r>
            <w:r w:rsidR="002F36AE">
              <w:rPr>
                <w:rFonts w:ascii="宋体" w:hAnsi="宋体" w:hint="eastAsia"/>
                <w:sz w:val="18"/>
                <w:szCs w:val="18"/>
              </w:rPr>
              <w:t>、</w:t>
            </w:r>
            <w:r w:rsidRPr="00DE106D">
              <w:rPr>
                <w:rFonts w:ascii="宋体" w:hAnsi="宋体" w:hint="eastAsia"/>
                <w:sz w:val="18"/>
                <w:szCs w:val="18"/>
              </w:rPr>
              <w:t>郑芳</w:t>
            </w:r>
            <w:r w:rsidR="003F7618">
              <w:rPr>
                <w:rFonts w:ascii="宋体" w:hAnsi="宋体" w:hint="eastAsia"/>
                <w:sz w:val="18"/>
                <w:szCs w:val="18"/>
              </w:rPr>
              <w:t>、</w:t>
            </w:r>
            <w:r w:rsidR="003F7618" w:rsidRPr="00CD6DBA">
              <w:rPr>
                <w:rFonts w:ascii="宋体" w:hAnsi="宋体" w:hint="eastAsia"/>
                <w:sz w:val="18"/>
                <w:szCs w:val="18"/>
              </w:rPr>
              <w:t>张明华</w:t>
            </w:r>
          </w:p>
        </w:tc>
        <w:tc>
          <w:tcPr>
            <w:tcW w:w="1289" w:type="pct"/>
            <w:vAlign w:val="center"/>
          </w:tcPr>
          <w:p w:rsidR="00B03DD5" w:rsidRPr="00DC2C55" w:rsidRDefault="00F04FD7" w:rsidP="00BE7E15">
            <w:pPr>
              <w:rPr>
                <w:sz w:val="18"/>
                <w:szCs w:val="18"/>
              </w:rPr>
            </w:pPr>
            <w:r w:rsidRPr="00A40CA9">
              <w:rPr>
                <w:rFonts w:hint="eastAsia"/>
                <w:sz w:val="18"/>
                <w:szCs w:val="18"/>
              </w:rPr>
              <w:t>安佰超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FE53E9" w:rsidRPr="00327159">
              <w:rPr>
                <w:rFonts w:hint="eastAsia"/>
                <w:sz w:val="18"/>
                <w:szCs w:val="18"/>
              </w:rPr>
              <w:t>关欣</w:t>
            </w:r>
            <w:r w:rsidR="00FE53E9">
              <w:rPr>
                <w:rFonts w:hint="eastAsia"/>
                <w:sz w:val="18"/>
                <w:szCs w:val="18"/>
              </w:rPr>
              <w:t>、</w:t>
            </w:r>
            <w:r w:rsidR="00FE53E9" w:rsidRPr="00A40CA9">
              <w:rPr>
                <w:rFonts w:hint="eastAsia"/>
                <w:sz w:val="18"/>
                <w:szCs w:val="18"/>
              </w:rPr>
              <w:t>蒋领</w:t>
            </w:r>
            <w:r w:rsidR="00FE53E9">
              <w:rPr>
                <w:rFonts w:hint="eastAsia"/>
                <w:sz w:val="18"/>
                <w:szCs w:val="18"/>
              </w:rPr>
              <w:t>、</w:t>
            </w:r>
            <w:r w:rsidR="00FE53E9" w:rsidRPr="00F309A8">
              <w:rPr>
                <w:rFonts w:hint="eastAsia"/>
                <w:sz w:val="18"/>
                <w:szCs w:val="18"/>
              </w:rPr>
              <w:t>刘智翔</w:t>
            </w:r>
            <w:r w:rsidR="00FE53E9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="00FE53E9" w:rsidRPr="000A0699">
              <w:rPr>
                <w:rFonts w:hint="eastAsia"/>
                <w:sz w:val="18"/>
                <w:szCs w:val="18"/>
              </w:rPr>
              <w:t>茆</w:t>
            </w:r>
            <w:proofErr w:type="gramEnd"/>
            <w:r w:rsidR="00FE53E9" w:rsidRPr="000A0699">
              <w:rPr>
                <w:rFonts w:hint="eastAsia"/>
                <w:sz w:val="18"/>
                <w:szCs w:val="18"/>
              </w:rPr>
              <w:t>亚鹏</w:t>
            </w:r>
            <w:r w:rsidR="00FE53E9">
              <w:rPr>
                <w:rFonts w:hint="eastAsia"/>
                <w:sz w:val="18"/>
                <w:szCs w:val="18"/>
              </w:rPr>
              <w:t>、</w:t>
            </w:r>
            <w:r w:rsidR="00FE53E9" w:rsidRPr="00327159">
              <w:rPr>
                <w:rFonts w:hint="eastAsia"/>
                <w:sz w:val="18"/>
                <w:szCs w:val="18"/>
              </w:rPr>
              <w:t>宋戈</w:t>
            </w:r>
            <w:r w:rsidR="00FE53E9">
              <w:rPr>
                <w:rFonts w:hint="eastAsia"/>
                <w:sz w:val="18"/>
                <w:szCs w:val="18"/>
              </w:rPr>
              <w:t>、</w:t>
            </w:r>
            <w:r w:rsidR="00B03DD5" w:rsidRPr="00A40CA9">
              <w:rPr>
                <w:rFonts w:hint="eastAsia"/>
                <w:sz w:val="18"/>
                <w:szCs w:val="18"/>
              </w:rPr>
              <w:t>宋巍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BE7E15" w:rsidRPr="00F309A8">
              <w:rPr>
                <w:rFonts w:hint="eastAsia"/>
                <w:sz w:val="18"/>
                <w:szCs w:val="18"/>
              </w:rPr>
              <w:t>杨诗琴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B03DD5" w:rsidRPr="00735605">
              <w:rPr>
                <w:rFonts w:hint="eastAsia"/>
                <w:sz w:val="18"/>
                <w:szCs w:val="18"/>
              </w:rPr>
              <w:t>张天蛟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BE7E15" w:rsidRPr="007D50F0">
              <w:rPr>
                <w:rFonts w:hint="eastAsia"/>
                <w:sz w:val="18"/>
                <w:szCs w:val="18"/>
              </w:rPr>
              <w:t>郑小罗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B03DD5" w:rsidRPr="00F309A8">
              <w:rPr>
                <w:rFonts w:hint="eastAsia"/>
                <w:sz w:val="18"/>
                <w:szCs w:val="18"/>
              </w:rPr>
              <w:t>邹一波</w:t>
            </w:r>
          </w:p>
        </w:tc>
      </w:tr>
      <w:tr w:rsidR="00B03DD5" w:rsidRPr="006C6292" w:rsidTr="00734BB3">
        <w:trPr>
          <w:trHeight w:val="285"/>
          <w:jc w:val="center"/>
        </w:trPr>
        <w:tc>
          <w:tcPr>
            <w:tcW w:w="565" w:type="pct"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B20AE">
              <w:rPr>
                <w:rFonts w:ascii="宋体" w:hAnsi="宋体" w:hint="eastAsia"/>
                <w:sz w:val="18"/>
                <w:szCs w:val="18"/>
              </w:rPr>
              <w:t>文法学院</w:t>
            </w:r>
          </w:p>
        </w:tc>
        <w:tc>
          <w:tcPr>
            <w:tcW w:w="1570" w:type="pct"/>
            <w:vAlign w:val="center"/>
          </w:tcPr>
          <w:p w:rsidR="00B03DD5" w:rsidRPr="007B4BA3" w:rsidRDefault="00B03DD5" w:rsidP="00B81892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B81892">
              <w:rPr>
                <w:rFonts w:ascii="宋体" w:hAnsi="宋体" w:hint="eastAsia"/>
                <w:sz w:val="18"/>
                <w:szCs w:val="18"/>
              </w:rPr>
              <w:t>孔凡宏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B81892">
              <w:rPr>
                <w:rFonts w:ascii="宋体" w:hAnsi="宋体" w:hint="eastAsia"/>
                <w:sz w:val="18"/>
                <w:szCs w:val="18"/>
              </w:rPr>
              <w:t>楼兰</w:t>
            </w:r>
          </w:p>
        </w:tc>
        <w:tc>
          <w:tcPr>
            <w:tcW w:w="1576" w:type="pct"/>
            <w:vAlign w:val="center"/>
          </w:tcPr>
          <w:p w:rsidR="00B03DD5" w:rsidRPr="007B4BA3" w:rsidRDefault="00B03DD5" w:rsidP="00BE7E15">
            <w:pPr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r w:rsidRPr="00922249">
              <w:rPr>
                <w:rFonts w:hint="eastAsia"/>
                <w:color w:val="000000"/>
                <w:sz w:val="18"/>
                <w:szCs w:val="18"/>
              </w:rPr>
              <w:t>孔凡宏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6C7DA9" w:rsidRPr="00922249">
              <w:rPr>
                <w:rFonts w:hint="eastAsia"/>
                <w:color w:val="000000"/>
                <w:sz w:val="18"/>
                <w:szCs w:val="18"/>
              </w:rPr>
              <w:t>王小军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CD6DBA">
              <w:rPr>
                <w:rFonts w:ascii="宋体" w:hAnsi="宋体" w:cs="宋体" w:hint="eastAsia"/>
                <w:sz w:val="18"/>
                <w:szCs w:val="18"/>
              </w:rPr>
              <w:t>魏永峰</w:t>
            </w:r>
            <w:r w:rsidR="00BE7E1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BE7E15" w:rsidRPr="00CD6DBA">
              <w:rPr>
                <w:rFonts w:ascii="宋体" w:hAnsi="宋体" w:cs="宋体" w:hint="eastAsia"/>
                <w:sz w:val="18"/>
                <w:szCs w:val="18"/>
              </w:rPr>
              <w:t>张雯</w:t>
            </w:r>
          </w:p>
        </w:tc>
        <w:tc>
          <w:tcPr>
            <w:tcW w:w="1289" w:type="pct"/>
            <w:vAlign w:val="center"/>
          </w:tcPr>
          <w:p w:rsidR="00B03DD5" w:rsidRPr="001C6AE5" w:rsidRDefault="006C7DA9" w:rsidP="006C7DA9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F309A8">
              <w:rPr>
                <w:rFonts w:ascii="宋体" w:hAnsi="宋体" w:hint="eastAsia"/>
                <w:sz w:val="18"/>
                <w:szCs w:val="18"/>
              </w:rPr>
              <w:t>曹原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09A8">
              <w:rPr>
                <w:rFonts w:ascii="宋体" w:hAnsi="宋体" w:hint="eastAsia"/>
                <w:sz w:val="18"/>
                <w:szCs w:val="18"/>
              </w:rPr>
              <w:t>卢锟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09A8">
              <w:rPr>
                <w:rFonts w:ascii="宋体" w:hAnsi="宋体" w:hint="eastAsia"/>
                <w:sz w:val="18"/>
                <w:szCs w:val="18"/>
              </w:rPr>
              <w:t>吕鸣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09A8">
              <w:rPr>
                <w:rFonts w:ascii="宋体" w:hAnsi="宋体" w:hint="eastAsia"/>
                <w:sz w:val="18"/>
                <w:szCs w:val="18"/>
              </w:rPr>
              <w:t>刘青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7723">
              <w:rPr>
                <w:rFonts w:ascii="宋体" w:hAnsi="宋体" w:hint="eastAsia"/>
                <w:sz w:val="18"/>
                <w:szCs w:val="18"/>
              </w:rPr>
              <w:t>廖尹航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B03DD5" w:rsidRPr="00CC4AD4">
              <w:rPr>
                <w:rFonts w:ascii="宋体" w:hAnsi="宋体" w:hint="eastAsia"/>
                <w:sz w:val="18"/>
                <w:szCs w:val="18"/>
              </w:rPr>
              <w:t>文雅</w:t>
            </w:r>
            <w:r w:rsidR="00B03DD5">
              <w:rPr>
                <w:rFonts w:ascii="宋体" w:hAnsi="宋体" w:hint="eastAsia"/>
                <w:sz w:val="18"/>
                <w:szCs w:val="18"/>
              </w:rPr>
              <w:t>、</w:t>
            </w:r>
            <w:r w:rsidR="00B03DD5" w:rsidRPr="00F309A8">
              <w:rPr>
                <w:rFonts w:ascii="宋体" w:hAnsi="宋体" w:hint="eastAsia"/>
                <w:sz w:val="18"/>
                <w:szCs w:val="18"/>
              </w:rPr>
              <w:t>章惠琴</w:t>
            </w:r>
            <w:r w:rsidR="00B03DD5">
              <w:rPr>
                <w:rFonts w:ascii="宋体" w:hAnsi="宋体" w:hint="eastAsia"/>
                <w:sz w:val="18"/>
                <w:szCs w:val="18"/>
              </w:rPr>
              <w:t>、</w:t>
            </w:r>
            <w:r w:rsidR="00B03DD5" w:rsidRPr="00C31226">
              <w:rPr>
                <w:rFonts w:ascii="宋体" w:hAnsi="宋体" w:hint="eastAsia"/>
                <w:sz w:val="18"/>
                <w:szCs w:val="18"/>
              </w:rPr>
              <w:t>赵玲</w:t>
            </w:r>
          </w:p>
        </w:tc>
      </w:tr>
      <w:tr w:rsidR="00B03DD5" w:rsidRPr="006C6292" w:rsidTr="00734BB3">
        <w:trPr>
          <w:trHeight w:val="285"/>
          <w:jc w:val="center"/>
        </w:trPr>
        <w:tc>
          <w:tcPr>
            <w:tcW w:w="565" w:type="pct"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B20AE">
              <w:rPr>
                <w:rFonts w:ascii="宋体" w:hAnsi="宋体" w:hint="eastAsia"/>
                <w:sz w:val="18"/>
                <w:szCs w:val="18"/>
              </w:rPr>
              <w:t>外语学院</w:t>
            </w:r>
          </w:p>
        </w:tc>
        <w:tc>
          <w:tcPr>
            <w:tcW w:w="1570" w:type="pct"/>
            <w:vAlign w:val="center"/>
          </w:tcPr>
          <w:p w:rsidR="00B03DD5" w:rsidRPr="007B0C77" w:rsidRDefault="00B03DD5" w:rsidP="003D4917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3D4917">
              <w:rPr>
                <w:rFonts w:ascii="宋体" w:hAnsi="宋体" w:hint="eastAsia"/>
                <w:sz w:val="18"/>
                <w:szCs w:val="18"/>
              </w:rPr>
              <w:t>陈橙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3D4917">
              <w:rPr>
                <w:rFonts w:ascii="宋体" w:hAnsi="宋体" w:hint="eastAsia"/>
                <w:sz w:val="18"/>
                <w:szCs w:val="18"/>
              </w:rPr>
              <w:t>刘淑艳</w:t>
            </w:r>
            <w:r w:rsidR="00601B85">
              <w:rPr>
                <w:rFonts w:ascii="宋体" w:hAnsi="宋体" w:hint="eastAsia"/>
                <w:sz w:val="18"/>
                <w:szCs w:val="18"/>
              </w:rPr>
              <w:t>、</w:t>
            </w:r>
            <w:r w:rsidR="00601B85" w:rsidRPr="003D4917">
              <w:rPr>
                <w:rFonts w:ascii="宋体" w:hAnsi="宋体" w:hint="eastAsia"/>
                <w:sz w:val="18"/>
                <w:szCs w:val="18"/>
              </w:rPr>
              <w:t>齐珮</w:t>
            </w:r>
          </w:p>
        </w:tc>
        <w:tc>
          <w:tcPr>
            <w:tcW w:w="1576" w:type="pct"/>
            <w:vAlign w:val="center"/>
          </w:tcPr>
          <w:p w:rsidR="00B03DD5" w:rsidRPr="00685703" w:rsidRDefault="00601B85" w:rsidP="00601B85">
            <w:pPr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r w:rsidRPr="00414F61">
              <w:rPr>
                <w:rFonts w:hint="eastAsia"/>
                <w:color w:val="000000"/>
                <w:sz w:val="18"/>
                <w:szCs w:val="18"/>
              </w:rPr>
              <w:t>黄林花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proofErr w:type="gramStart"/>
            <w:r w:rsidR="00B03DD5" w:rsidRPr="00CD6DBA">
              <w:rPr>
                <w:rFonts w:hint="eastAsia"/>
                <w:color w:val="000000"/>
                <w:sz w:val="18"/>
                <w:szCs w:val="18"/>
              </w:rPr>
              <w:t>沈谢天</w:t>
            </w:r>
            <w:proofErr w:type="gramEnd"/>
            <w:r w:rsidR="00B03DD5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B03DD5" w:rsidRPr="00CD6DBA">
              <w:rPr>
                <w:rFonts w:hint="eastAsia"/>
                <w:color w:val="000000"/>
                <w:sz w:val="18"/>
                <w:szCs w:val="18"/>
              </w:rPr>
              <w:t>徐迎春</w:t>
            </w:r>
            <w:r w:rsidR="00B03DD5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0F3ADF">
              <w:rPr>
                <w:rFonts w:hint="eastAsia"/>
                <w:color w:val="000000"/>
                <w:sz w:val="18"/>
                <w:szCs w:val="18"/>
              </w:rPr>
              <w:t>朱骅</w:t>
            </w:r>
          </w:p>
        </w:tc>
        <w:tc>
          <w:tcPr>
            <w:tcW w:w="1289" w:type="pct"/>
            <w:vAlign w:val="center"/>
          </w:tcPr>
          <w:p w:rsidR="00B03DD5" w:rsidRPr="001C6AE5" w:rsidRDefault="001E79A5" w:rsidP="003B1978">
            <w:pPr>
              <w:rPr>
                <w:sz w:val="18"/>
                <w:szCs w:val="18"/>
              </w:rPr>
            </w:pPr>
            <w:r w:rsidRPr="00F309A8">
              <w:rPr>
                <w:rFonts w:hint="eastAsia"/>
                <w:sz w:val="18"/>
                <w:szCs w:val="18"/>
              </w:rPr>
              <w:t>郭爱丽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8E41EB" w:rsidRPr="007D50F0">
              <w:rPr>
                <w:rFonts w:hint="eastAsia"/>
                <w:sz w:val="18"/>
                <w:szCs w:val="18"/>
              </w:rPr>
              <w:t>郭飞</w:t>
            </w:r>
            <w:r w:rsidR="008E41EB">
              <w:rPr>
                <w:rFonts w:hint="eastAsia"/>
                <w:sz w:val="18"/>
                <w:szCs w:val="18"/>
              </w:rPr>
              <w:t>、</w:t>
            </w:r>
            <w:r w:rsidRPr="00C31226">
              <w:rPr>
                <w:rFonts w:hint="eastAsia"/>
                <w:sz w:val="18"/>
                <w:szCs w:val="18"/>
              </w:rPr>
              <w:t>黄碧蓉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309A8">
              <w:rPr>
                <w:rFonts w:hint="eastAsia"/>
                <w:sz w:val="18"/>
                <w:szCs w:val="18"/>
              </w:rPr>
              <w:t>何妤如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8E41EB" w:rsidRPr="007D50F0">
              <w:rPr>
                <w:rFonts w:hint="eastAsia"/>
                <w:sz w:val="18"/>
                <w:szCs w:val="18"/>
              </w:rPr>
              <w:t>刘春芳</w:t>
            </w:r>
            <w:r w:rsidR="008E41EB">
              <w:rPr>
                <w:rFonts w:hint="eastAsia"/>
                <w:sz w:val="18"/>
                <w:szCs w:val="18"/>
              </w:rPr>
              <w:t>、</w:t>
            </w:r>
            <w:r w:rsidR="008E41EB" w:rsidRPr="000E4D84">
              <w:rPr>
                <w:rFonts w:hint="eastAsia"/>
                <w:sz w:val="18"/>
                <w:szCs w:val="18"/>
              </w:rPr>
              <w:t>卢洁</w:t>
            </w:r>
            <w:r w:rsidR="008E41EB">
              <w:rPr>
                <w:rFonts w:hint="eastAsia"/>
                <w:sz w:val="18"/>
                <w:szCs w:val="18"/>
              </w:rPr>
              <w:t>、</w:t>
            </w:r>
            <w:r w:rsidR="008E41EB" w:rsidRPr="00F309A8">
              <w:rPr>
                <w:rFonts w:hint="eastAsia"/>
                <w:sz w:val="18"/>
                <w:szCs w:val="18"/>
              </w:rPr>
              <w:t>吕丽洁</w:t>
            </w:r>
            <w:r w:rsidR="008E41EB">
              <w:rPr>
                <w:rFonts w:hint="eastAsia"/>
                <w:sz w:val="18"/>
                <w:szCs w:val="18"/>
              </w:rPr>
              <w:t>、</w:t>
            </w:r>
            <w:r w:rsidR="00B261BC" w:rsidRPr="000A0699">
              <w:rPr>
                <w:rFonts w:hint="eastAsia"/>
                <w:sz w:val="18"/>
                <w:szCs w:val="18"/>
              </w:rPr>
              <w:t>李连涛</w:t>
            </w:r>
            <w:r w:rsidR="00B261BC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李涛、</w:t>
            </w:r>
            <w:r w:rsidRPr="00F309A8">
              <w:rPr>
                <w:rFonts w:hint="eastAsia"/>
                <w:sz w:val="18"/>
                <w:szCs w:val="18"/>
              </w:rPr>
              <w:t>刘现合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8E41EB" w:rsidRPr="00C31226">
              <w:rPr>
                <w:rFonts w:hint="eastAsia"/>
                <w:sz w:val="18"/>
                <w:szCs w:val="18"/>
              </w:rPr>
              <w:t>吕占军</w:t>
            </w:r>
            <w:r w:rsidR="008E41EB">
              <w:rPr>
                <w:rFonts w:hint="eastAsia"/>
                <w:sz w:val="18"/>
                <w:szCs w:val="18"/>
              </w:rPr>
              <w:t>、</w:t>
            </w:r>
            <w:r w:rsidR="00B261BC" w:rsidRPr="00EE04EF">
              <w:rPr>
                <w:rFonts w:hint="eastAsia"/>
                <w:sz w:val="18"/>
                <w:szCs w:val="18"/>
              </w:rPr>
              <w:t>汪筱玲</w:t>
            </w:r>
            <w:r w:rsidR="00B261BC">
              <w:rPr>
                <w:rFonts w:hint="eastAsia"/>
                <w:sz w:val="18"/>
                <w:szCs w:val="18"/>
              </w:rPr>
              <w:t>、</w:t>
            </w:r>
            <w:r w:rsidR="003B1978" w:rsidRPr="00F309A8">
              <w:rPr>
                <w:rFonts w:hint="eastAsia"/>
                <w:sz w:val="18"/>
                <w:szCs w:val="18"/>
              </w:rPr>
              <w:t>徐芳</w:t>
            </w:r>
            <w:r w:rsidR="003B1978">
              <w:rPr>
                <w:rFonts w:hint="eastAsia"/>
                <w:sz w:val="18"/>
                <w:szCs w:val="18"/>
              </w:rPr>
              <w:t>、</w:t>
            </w:r>
            <w:r w:rsidR="003B1978" w:rsidRPr="000A0699">
              <w:rPr>
                <w:rFonts w:hint="eastAsia"/>
                <w:sz w:val="18"/>
                <w:szCs w:val="18"/>
              </w:rPr>
              <w:t>许钢</w:t>
            </w:r>
            <w:r w:rsidR="003B1978">
              <w:rPr>
                <w:rFonts w:hint="eastAsia"/>
                <w:sz w:val="18"/>
                <w:szCs w:val="18"/>
              </w:rPr>
              <w:t>、</w:t>
            </w:r>
            <w:r w:rsidR="003B1978" w:rsidRPr="000A0699">
              <w:rPr>
                <w:rFonts w:hint="eastAsia"/>
                <w:sz w:val="18"/>
                <w:szCs w:val="18"/>
              </w:rPr>
              <w:t>余汉华</w:t>
            </w:r>
            <w:r w:rsidR="003B1978">
              <w:rPr>
                <w:rFonts w:hint="eastAsia"/>
                <w:sz w:val="18"/>
                <w:szCs w:val="18"/>
              </w:rPr>
              <w:t>、</w:t>
            </w:r>
            <w:r w:rsidR="00B03DD5" w:rsidRPr="000E4D84">
              <w:rPr>
                <w:rFonts w:hint="eastAsia"/>
                <w:sz w:val="18"/>
                <w:szCs w:val="18"/>
              </w:rPr>
              <w:t>赵宏杰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3B1978" w:rsidRPr="00F309A8">
              <w:rPr>
                <w:rFonts w:hint="eastAsia"/>
                <w:sz w:val="18"/>
                <w:szCs w:val="18"/>
              </w:rPr>
              <w:t>赵凌梅</w:t>
            </w:r>
            <w:r w:rsidR="00B03DD5">
              <w:rPr>
                <w:rFonts w:hint="eastAsia"/>
                <w:sz w:val="18"/>
                <w:szCs w:val="18"/>
              </w:rPr>
              <w:t>、</w:t>
            </w:r>
            <w:r w:rsidR="00B03DD5" w:rsidRPr="00F309A8">
              <w:rPr>
                <w:rFonts w:hint="eastAsia"/>
                <w:sz w:val="18"/>
                <w:szCs w:val="18"/>
              </w:rPr>
              <w:t>张晓兰</w:t>
            </w:r>
          </w:p>
        </w:tc>
      </w:tr>
      <w:tr w:rsidR="00B03DD5" w:rsidRPr="006C6292" w:rsidTr="00734BB3">
        <w:trPr>
          <w:trHeight w:val="285"/>
          <w:jc w:val="center"/>
        </w:trPr>
        <w:tc>
          <w:tcPr>
            <w:tcW w:w="565" w:type="pct"/>
            <w:vAlign w:val="center"/>
            <w:hideMark/>
          </w:tcPr>
          <w:p w:rsidR="00B03DD5" w:rsidRPr="008B20AE" w:rsidRDefault="00B03DD5" w:rsidP="008B20A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B20AE">
              <w:rPr>
                <w:rFonts w:ascii="宋体" w:hAnsi="宋体" w:hint="eastAsia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1570" w:type="pct"/>
            <w:vAlign w:val="center"/>
          </w:tcPr>
          <w:p w:rsidR="00B03DD5" w:rsidRPr="000E085E" w:rsidRDefault="00B03DD5" w:rsidP="00734BB3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3D4917">
              <w:rPr>
                <w:rFonts w:ascii="宋体" w:hAnsi="宋体" w:cs="宋体" w:hint="eastAsia"/>
                <w:sz w:val="18"/>
                <w:szCs w:val="18"/>
              </w:rPr>
              <w:t xml:space="preserve">陈艳红 </w:t>
            </w:r>
          </w:p>
        </w:tc>
        <w:tc>
          <w:tcPr>
            <w:tcW w:w="1576" w:type="pct"/>
            <w:vAlign w:val="center"/>
          </w:tcPr>
          <w:p w:rsidR="00B03DD5" w:rsidRPr="008A01FE" w:rsidRDefault="003B1978" w:rsidP="004C21FB">
            <w:pPr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proofErr w:type="gramStart"/>
            <w:r w:rsidRPr="00414F61">
              <w:rPr>
                <w:rFonts w:ascii="宋体" w:hAnsi="宋体" w:cs="宋体" w:hint="eastAsia"/>
                <w:sz w:val="18"/>
                <w:szCs w:val="18"/>
              </w:rPr>
              <w:t>仇永民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B03DD5">
              <w:rPr>
                <w:rFonts w:hint="eastAsia"/>
                <w:color w:val="000000"/>
                <w:sz w:val="18"/>
                <w:szCs w:val="18"/>
              </w:rPr>
              <w:t>董玉来</w:t>
            </w:r>
          </w:p>
        </w:tc>
        <w:tc>
          <w:tcPr>
            <w:tcW w:w="1289" w:type="pct"/>
            <w:vAlign w:val="center"/>
          </w:tcPr>
          <w:p w:rsidR="00B03DD5" w:rsidRPr="008B20AE" w:rsidRDefault="004C21FB" w:rsidP="004C21FB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1C25D2">
              <w:rPr>
                <w:rFonts w:ascii="宋体" w:hAnsi="宋体" w:cs="宋体" w:hint="eastAsia"/>
                <w:sz w:val="18"/>
                <w:szCs w:val="18"/>
              </w:rPr>
              <w:t>刁基功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40CA9">
              <w:rPr>
                <w:rFonts w:ascii="宋体" w:hAnsi="宋体" w:cs="宋体" w:hint="eastAsia"/>
                <w:sz w:val="18"/>
                <w:szCs w:val="18"/>
              </w:rPr>
              <w:t>方晨光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B03DD5" w:rsidRPr="001C25D2">
              <w:rPr>
                <w:rFonts w:ascii="宋体" w:hAnsi="宋体" w:cs="宋体" w:hint="eastAsia"/>
                <w:sz w:val="18"/>
                <w:szCs w:val="18"/>
              </w:rPr>
              <w:t>冯梦倩</w:t>
            </w:r>
            <w:r w:rsidR="00B03DD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B03DD5" w:rsidRPr="00A40CA9">
              <w:rPr>
                <w:rFonts w:ascii="宋体" w:hAnsi="宋体" w:cs="宋体" w:hint="eastAsia"/>
                <w:sz w:val="18"/>
                <w:szCs w:val="18"/>
              </w:rPr>
              <w:t>刘晓明</w:t>
            </w:r>
            <w:r w:rsidR="00B03DD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B03DD5" w:rsidRPr="00A40CA9">
              <w:rPr>
                <w:rFonts w:ascii="宋体" w:hAnsi="宋体" w:cs="宋体" w:hint="eastAsia"/>
                <w:sz w:val="18"/>
                <w:szCs w:val="18"/>
              </w:rPr>
              <w:t>史艳敏</w:t>
            </w:r>
            <w:r w:rsidR="00B03DD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1C25D2">
              <w:rPr>
                <w:rFonts w:ascii="宋体" w:hAnsi="宋体" w:cs="宋体" w:hint="eastAsia"/>
                <w:sz w:val="18"/>
                <w:szCs w:val="18"/>
              </w:rPr>
              <w:t>赵小丹</w:t>
            </w:r>
          </w:p>
        </w:tc>
      </w:tr>
      <w:tr w:rsidR="00B03DD5" w:rsidRPr="006C6292" w:rsidTr="00734BB3">
        <w:trPr>
          <w:trHeight w:val="285"/>
          <w:jc w:val="center"/>
        </w:trPr>
        <w:tc>
          <w:tcPr>
            <w:tcW w:w="565" w:type="pct"/>
            <w:vAlign w:val="center"/>
          </w:tcPr>
          <w:p w:rsidR="00B03DD5" w:rsidRPr="00245334" w:rsidRDefault="00B03DD5" w:rsidP="003B1978">
            <w:pPr>
              <w:snapToGrid w:val="0"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245334">
              <w:rPr>
                <w:rFonts w:hint="eastAsia"/>
                <w:color w:val="000000"/>
                <w:sz w:val="18"/>
                <w:szCs w:val="18"/>
              </w:rPr>
              <w:t>体育部</w:t>
            </w:r>
          </w:p>
        </w:tc>
        <w:tc>
          <w:tcPr>
            <w:tcW w:w="1570" w:type="pct"/>
            <w:vAlign w:val="center"/>
          </w:tcPr>
          <w:p w:rsidR="00B03DD5" w:rsidRPr="00245334" w:rsidRDefault="00B03DD5" w:rsidP="00245334">
            <w:pPr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76" w:type="pct"/>
            <w:vAlign w:val="center"/>
          </w:tcPr>
          <w:p w:rsidR="00B03DD5" w:rsidRPr="008B20AE" w:rsidRDefault="00B03DD5" w:rsidP="00245334">
            <w:pPr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:rsidR="00B03DD5" w:rsidRPr="00245334" w:rsidRDefault="00B03DD5" w:rsidP="00B61AA7">
            <w:pPr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r w:rsidRPr="00245334">
              <w:rPr>
                <w:rFonts w:hint="eastAsia"/>
                <w:color w:val="000000"/>
                <w:sz w:val="18"/>
                <w:szCs w:val="18"/>
              </w:rPr>
              <w:t>崔亚运</w:t>
            </w:r>
          </w:p>
        </w:tc>
      </w:tr>
    </w:tbl>
    <w:p w:rsidR="005C2291" w:rsidRDefault="005C2291" w:rsidP="00095BC5">
      <w:pPr>
        <w:snapToGrid w:val="0"/>
        <w:spacing w:line="360" w:lineRule="auto"/>
        <w:ind w:firstLineChars="200" w:firstLine="560"/>
        <w:rPr>
          <w:sz w:val="28"/>
          <w:szCs w:val="28"/>
        </w:rPr>
        <w:sectPr w:rsidR="005C2291" w:rsidSect="005C2291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87BCF" w:rsidRDefault="00095BC5" w:rsidP="008B20AE">
      <w:pPr>
        <w:snapToGrid w:val="0"/>
        <w:ind w:firstLineChars="200" w:firstLine="560"/>
        <w:rPr>
          <w:b/>
          <w:sz w:val="30"/>
          <w:szCs w:val="30"/>
        </w:rPr>
      </w:pPr>
      <w:bookmarkStart w:id="0" w:name="_GoBack"/>
      <w:bookmarkEnd w:id="0"/>
      <w:r w:rsidRPr="00CF4F1D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 w:rsidRPr="00CF4F1D">
        <w:rPr>
          <w:rFonts w:hint="eastAsia"/>
          <w:sz w:val="28"/>
          <w:szCs w:val="28"/>
        </w:rPr>
        <w:t>：</w:t>
      </w:r>
      <w:r w:rsidRPr="00DC3324">
        <w:rPr>
          <w:rFonts w:hint="eastAsia"/>
          <w:b/>
          <w:sz w:val="30"/>
          <w:szCs w:val="30"/>
        </w:rPr>
        <w:t>重点听课课程清单</w:t>
      </w:r>
    </w:p>
    <w:p w:rsidR="00095BC5" w:rsidRPr="008D0FC7" w:rsidRDefault="00095BC5" w:rsidP="008B20AE">
      <w:pPr>
        <w:pStyle w:val="aa"/>
        <w:numPr>
          <w:ilvl w:val="0"/>
          <w:numId w:val="21"/>
        </w:numPr>
        <w:snapToGrid w:val="0"/>
        <w:ind w:firstLineChars="0"/>
        <w:jc w:val="center"/>
        <w:rPr>
          <w:rFonts w:ascii="宋体" w:hAnsi="宋体" w:cs="宋体"/>
          <w:sz w:val="28"/>
          <w:szCs w:val="28"/>
        </w:rPr>
      </w:pPr>
      <w:r w:rsidRPr="008D0FC7">
        <w:rPr>
          <w:rFonts w:ascii="宋体" w:hAnsi="宋体" w:cs="宋体" w:hint="eastAsia"/>
          <w:sz w:val="28"/>
          <w:szCs w:val="28"/>
        </w:rPr>
        <w:t>精品课程清单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559"/>
        <w:gridCol w:w="992"/>
        <w:gridCol w:w="2410"/>
        <w:gridCol w:w="1409"/>
        <w:gridCol w:w="2233"/>
      </w:tblGrid>
      <w:tr w:rsidR="008B20AE" w:rsidRPr="008D0FC7" w:rsidTr="008B20AE">
        <w:trPr>
          <w:trHeight w:val="270"/>
          <w:tblHeader/>
          <w:jc w:val="center"/>
        </w:trPr>
        <w:tc>
          <w:tcPr>
            <w:tcW w:w="951" w:type="dxa"/>
            <w:shd w:val="clear" w:color="auto" w:fill="auto"/>
            <w:vAlign w:val="center"/>
            <w:hideMark/>
          </w:tcPr>
          <w:p w:rsidR="008D0FC7" w:rsidRPr="008D0FC7" w:rsidRDefault="008D0FC7" w:rsidP="008B20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0FC7" w:rsidRPr="008D0FC7" w:rsidRDefault="008D0FC7" w:rsidP="008B20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0FC7" w:rsidRPr="008D0FC7" w:rsidRDefault="008D0FC7" w:rsidP="008B20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0FC7" w:rsidRPr="008D0FC7" w:rsidRDefault="008D0FC7" w:rsidP="008B20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D0FC7" w:rsidRPr="008D0FC7" w:rsidRDefault="008D0FC7" w:rsidP="008B20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8D0FC7" w:rsidRPr="008D0FC7" w:rsidRDefault="008D0FC7" w:rsidP="008B20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备注</w:t>
            </w: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840175" w:rsidRPr="008D0FC7" w:rsidRDefault="0047738F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水产与生命</w:t>
            </w:r>
            <w:r w:rsidR="00840175"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鱼类学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唐文乔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鱼类增养殖学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李应森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生物饵料培养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成永旭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E66A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9E66A4" w:rsidRPr="008D0FC7" w:rsidRDefault="009E66A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6A4" w:rsidRPr="008D0FC7" w:rsidRDefault="009E66A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6A4" w:rsidRPr="008D0FC7" w:rsidRDefault="009E66A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66A4" w:rsidRPr="008D0FC7" w:rsidRDefault="009E66A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水产动物营养与饲料学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66A4" w:rsidRPr="009E66A4" w:rsidRDefault="009E66A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陈乃松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9E66A4" w:rsidRPr="008D0FC7" w:rsidRDefault="009E66A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动物生理学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曲宪成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动物营养与饲料学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陈乃松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生物饵料培养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黄旭雄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9023A4" w:rsidP="009023A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黄旭雄</w:t>
            </w: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水生生物学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周志刚、王丽卿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张庆华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9023A4" w:rsidP="009023A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张庆华</w:t>
            </w: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养殖水化学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江敏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C24E6C" w:rsidP="00C24E6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江敏</w:t>
            </w: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鱼类学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唐文乔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鱼类增养殖学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王武</w:t>
            </w: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李应森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何培民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EC703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5D784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蔡春尔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5D784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何培民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生态学基础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刘其根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水产动物疾病学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陆宏达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5241D8" w:rsidP="005241D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陆宏达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发育生物学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赵金良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5241D8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本学期开出（赵金良）</w:t>
            </w: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饲料分析与检测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华雪铭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840175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175" w:rsidRPr="008D0FC7" w:rsidRDefault="00840175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40175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水生动物病原微生物学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40175" w:rsidRPr="008D0FC7" w:rsidRDefault="0084017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01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张庆华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840175" w:rsidRPr="008D0FC7" w:rsidRDefault="00840175" w:rsidP="006406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9A44DE" w:rsidRPr="008D0FC7" w:rsidRDefault="0047738F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海洋科学学院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渔业资源评估与管理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戴小杰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6406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渔业资源与渔场学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陈新军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渔业法规与渔政管理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黄硕林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E85142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E85142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林志锋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E85142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黄硕琳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E85142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唐议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渔具理论与设计学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许柳雄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渔业导论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陈新军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本学期开出（陆化杰、陈新军）</w:t>
            </w: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海洋学概论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章守宇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鱼类行为学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钱卫国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3B03D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3B03D5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钱卫国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3B03D5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张俊波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遥感原理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韩震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3B03D5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本学期开出（韩震）</w:t>
            </w: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海洋渔业技术学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孙满昌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航海技术I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宋利明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渔业导论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周应祺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渔业资源评估与管理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戴小杰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24048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渔业资源学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管卫兵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渔具理论与设计学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朱清澄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渔业法规与渔政管理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唐议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AC7956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E85142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林志锋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E85142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黄硕琳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E85142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唐议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9A44DE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胡松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9A44DE" w:rsidRPr="008D0FC7" w:rsidRDefault="009A44D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E551F0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E551F0" w:rsidRPr="008D0FC7" w:rsidRDefault="00E551F0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51F0" w:rsidRPr="008D0FC7" w:rsidRDefault="00E551F0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51F0" w:rsidRPr="008D0FC7" w:rsidRDefault="00E551F0" w:rsidP="00E551F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410" w:type="dxa"/>
            <w:shd w:val="clear" w:color="auto" w:fill="auto"/>
          </w:tcPr>
          <w:p w:rsidR="00E551F0" w:rsidRPr="009A44DE" w:rsidRDefault="00E551F0" w:rsidP="009A44D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A44DE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航海学</w:t>
            </w:r>
          </w:p>
        </w:tc>
        <w:tc>
          <w:tcPr>
            <w:tcW w:w="1409" w:type="dxa"/>
            <w:shd w:val="clear" w:color="auto" w:fill="auto"/>
          </w:tcPr>
          <w:p w:rsidR="00E551F0" w:rsidRPr="001278D2" w:rsidRDefault="00E551F0" w:rsidP="001278D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78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宋利明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E551F0" w:rsidRPr="008D0FC7" w:rsidRDefault="00E551F0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E551F0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E551F0" w:rsidRPr="008D0FC7" w:rsidRDefault="00E551F0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51F0" w:rsidRPr="008D0FC7" w:rsidRDefault="00E551F0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51F0" w:rsidRPr="008D0FC7" w:rsidRDefault="00E551F0" w:rsidP="00DC554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51F0" w:rsidRPr="009A44DE" w:rsidRDefault="00E551F0" w:rsidP="009A44D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A44DE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生物海洋学</w:t>
            </w:r>
          </w:p>
        </w:tc>
        <w:tc>
          <w:tcPr>
            <w:tcW w:w="1409" w:type="dxa"/>
            <w:shd w:val="clear" w:color="auto" w:fill="auto"/>
          </w:tcPr>
          <w:p w:rsidR="00E551F0" w:rsidRPr="001278D2" w:rsidRDefault="00E551F0" w:rsidP="001278D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78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朱国平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E551F0" w:rsidRPr="008D0FC7" w:rsidRDefault="00663E6D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663E6D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朱国平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663E6D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汪振华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663E6D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童剑锋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E551F0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E551F0" w:rsidRPr="008D0FC7" w:rsidRDefault="00E551F0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51F0" w:rsidRPr="008D0FC7" w:rsidRDefault="00E551F0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51F0" w:rsidRPr="008D0FC7" w:rsidRDefault="00E551F0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51F0" w:rsidRPr="009A44DE" w:rsidRDefault="00E551F0" w:rsidP="009A44D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A44DE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水力学与泵</w:t>
            </w:r>
          </w:p>
        </w:tc>
        <w:tc>
          <w:tcPr>
            <w:tcW w:w="1409" w:type="dxa"/>
            <w:shd w:val="clear" w:color="auto" w:fill="auto"/>
          </w:tcPr>
          <w:p w:rsidR="00E551F0" w:rsidRPr="001278D2" w:rsidRDefault="00E551F0" w:rsidP="001278D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78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E551F0" w:rsidRPr="008D0FC7" w:rsidRDefault="00663E6D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663E6D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张健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663E6D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初文华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 w:val="restart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1559" w:type="dxa"/>
            <w:vMerge w:val="restart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食品冷冻冷藏原理与技术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谢晶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陶妍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本学期开出（陶妍）</w:t>
            </w: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陶宁萍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8D0FC7" w:rsidRDefault="008F1E41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8F1E41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胡晓倩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8F1E41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陶宁萍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海洋药物学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吴文惠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本学期开出（吴文惠）</w:t>
            </w: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食品安全学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宁喜斌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基础化学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周冬香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食品产业体系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9B034F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034F">
              <w:rPr>
                <w:rFonts w:ascii="宋体" w:hAnsi="宋体" w:cs="宋体" w:hint="eastAsia"/>
                <w:kern w:val="0"/>
                <w:sz w:val="18"/>
                <w:szCs w:val="18"/>
              </w:rPr>
              <w:t>曲映红、程裕东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9B034F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食品工程原理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9B034F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034F">
              <w:rPr>
                <w:rFonts w:ascii="宋体" w:hAnsi="宋体" w:cs="宋体" w:hint="eastAsia"/>
                <w:kern w:val="0"/>
                <w:sz w:val="18"/>
                <w:szCs w:val="18"/>
              </w:rPr>
              <w:t>程裕东、周颖越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9B034F" w:rsidRDefault="00230EFC" w:rsidP="00CD55F6">
            <w:pPr>
              <w:widowControl/>
              <w:spacing w:line="240" w:lineRule="exact"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食品加工学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王锡昌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食品冷冻冷藏原理与技术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谢晶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230EFC" w:rsidRPr="008D0FC7" w:rsidTr="00153F19">
        <w:trPr>
          <w:trHeight w:val="270"/>
          <w:jc w:val="center"/>
        </w:trPr>
        <w:tc>
          <w:tcPr>
            <w:tcW w:w="951" w:type="dxa"/>
            <w:vMerge w:val="restart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30EFC" w:rsidRPr="008D0FC7" w:rsidRDefault="00230EFC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王朝瑾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230EFC" w:rsidRPr="008D0FC7" w:rsidRDefault="006410B9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王朝瑾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475957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食品安全学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宁喜斌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475957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陶宁萍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475957" w:rsidRPr="008D0FC7" w:rsidRDefault="004B2E6D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8F1E41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胡晓倩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8F1E41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陶宁萍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475957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杨靖亚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475957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410" w:type="dxa"/>
            <w:shd w:val="clear" w:color="auto" w:fill="auto"/>
          </w:tcPr>
          <w:p w:rsidR="00475957" w:rsidRPr="00367BF9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367BF9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食品营养学</w:t>
            </w:r>
          </w:p>
        </w:tc>
        <w:tc>
          <w:tcPr>
            <w:tcW w:w="1409" w:type="dxa"/>
            <w:shd w:val="clear" w:color="auto" w:fill="auto"/>
          </w:tcPr>
          <w:p w:rsidR="00475957" w:rsidRPr="00367BF9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6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陶宁萍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475957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75957" w:rsidRPr="00367BF9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367BF9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409" w:type="dxa"/>
            <w:shd w:val="clear" w:color="auto" w:fill="auto"/>
          </w:tcPr>
          <w:p w:rsidR="00475957" w:rsidRPr="00367BF9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6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熊振海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475957" w:rsidRPr="008D0FC7" w:rsidRDefault="006410B9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36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熊振海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475957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5957" w:rsidRPr="008D0FC7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75957" w:rsidRPr="00367BF9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367BF9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花卉栽培与欣赏</w:t>
            </w:r>
          </w:p>
        </w:tc>
        <w:tc>
          <w:tcPr>
            <w:tcW w:w="1409" w:type="dxa"/>
            <w:shd w:val="clear" w:color="auto" w:fill="auto"/>
          </w:tcPr>
          <w:p w:rsidR="00475957" w:rsidRPr="00367BF9" w:rsidRDefault="00475957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6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蓝蔚青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475957" w:rsidRPr="008D0FC7" w:rsidRDefault="006410B9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36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蓝蔚青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493628" w:rsidRPr="008D0FC7" w:rsidTr="00153F19">
        <w:trPr>
          <w:trHeight w:val="270"/>
          <w:jc w:val="center"/>
        </w:trPr>
        <w:tc>
          <w:tcPr>
            <w:tcW w:w="951" w:type="dxa"/>
            <w:vMerge w:val="restart"/>
            <w:vAlign w:val="center"/>
          </w:tcPr>
          <w:p w:rsidR="00AE5EF1" w:rsidRDefault="00493628" w:rsidP="00AE5EF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海洋生态与环境</w:t>
            </w:r>
          </w:p>
          <w:p w:rsidR="00493628" w:rsidRPr="008D0FC7" w:rsidRDefault="00493628" w:rsidP="00AE5EF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59" w:type="dxa"/>
            <w:vMerge w:val="restart"/>
            <w:vAlign w:val="center"/>
          </w:tcPr>
          <w:p w:rsidR="00493628" w:rsidRPr="008D0FC7" w:rsidRDefault="00493628" w:rsidP="0049362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93628" w:rsidRPr="008D0FC7" w:rsidRDefault="00493628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410" w:type="dxa"/>
            <w:shd w:val="clear" w:color="auto" w:fill="auto"/>
          </w:tcPr>
          <w:p w:rsidR="00493628" w:rsidRPr="007A0883" w:rsidRDefault="00493628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7A088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环境化学</w:t>
            </w:r>
          </w:p>
        </w:tc>
        <w:tc>
          <w:tcPr>
            <w:tcW w:w="1409" w:type="dxa"/>
            <w:shd w:val="clear" w:color="auto" w:fill="auto"/>
          </w:tcPr>
          <w:p w:rsidR="00493628" w:rsidRPr="007A0883" w:rsidRDefault="00493628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7A088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李娟英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493628" w:rsidRPr="008D0FC7" w:rsidRDefault="00493628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493628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493628" w:rsidRPr="008D0FC7" w:rsidRDefault="00493628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93628" w:rsidRPr="008D0FC7" w:rsidRDefault="00493628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93628" w:rsidRPr="008D0FC7" w:rsidRDefault="00493628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93628" w:rsidRPr="007A0883" w:rsidRDefault="00493628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7A088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水污染控制工程</w:t>
            </w:r>
          </w:p>
        </w:tc>
        <w:tc>
          <w:tcPr>
            <w:tcW w:w="1409" w:type="dxa"/>
            <w:shd w:val="clear" w:color="auto" w:fill="auto"/>
          </w:tcPr>
          <w:p w:rsidR="00493628" w:rsidRPr="007A0883" w:rsidRDefault="004B2E6D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7A088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邢云青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493628" w:rsidRPr="008D0FC7" w:rsidRDefault="004B2E6D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="005124B4" w:rsidRPr="007A088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邢云青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 w:val="restart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经济管理</w:t>
            </w: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渔业经济学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骆乐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杨德利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网络营销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卢卫平、李怡芳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51A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410" w:type="dxa"/>
            <w:shd w:val="clear" w:color="auto" w:fill="auto"/>
          </w:tcPr>
          <w:p w:rsidR="00A10384" w:rsidRPr="00751A71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751A71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1409" w:type="dxa"/>
            <w:shd w:val="clear" w:color="auto" w:fill="auto"/>
          </w:tcPr>
          <w:p w:rsidR="00A10384" w:rsidRPr="00751A71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751A71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谭春兰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10384" w:rsidRPr="00751A71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751A71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1409" w:type="dxa"/>
            <w:shd w:val="clear" w:color="auto" w:fill="auto"/>
          </w:tcPr>
          <w:p w:rsidR="00A10384" w:rsidRPr="00751A71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751A71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王晓静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8D0FC7" w:rsidRDefault="00A10384" w:rsidP="00153F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9B034F">
        <w:trPr>
          <w:trHeight w:val="2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9674D9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9B034F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电工学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吴燕翔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9674D9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9B034F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宋秋红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9674D9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张丽珍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846390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张丽珍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生产管理学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金淑芳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机械制造技术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周华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机械制图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毛文武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袁军亭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本学期开出（袁军亭）</w:t>
            </w: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410" w:type="dxa"/>
            <w:shd w:val="clear" w:color="auto" w:fill="auto"/>
          </w:tcPr>
          <w:p w:rsidR="00A10384" w:rsidRPr="00E551F0" w:rsidRDefault="00A10384" w:rsidP="00E551F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E551F0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模拟电子技术</w:t>
            </w:r>
          </w:p>
        </w:tc>
        <w:tc>
          <w:tcPr>
            <w:tcW w:w="1409" w:type="dxa"/>
            <w:shd w:val="clear" w:color="auto" w:fill="auto"/>
          </w:tcPr>
          <w:p w:rsidR="00A10384" w:rsidRPr="00E551F0" w:rsidRDefault="00A10384" w:rsidP="00E551F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51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刘雨青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10384" w:rsidRPr="00E551F0" w:rsidRDefault="00A10384" w:rsidP="00E551F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E551F0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电路原理（上）</w:t>
            </w:r>
          </w:p>
        </w:tc>
        <w:tc>
          <w:tcPr>
            <w:tcW w:w="1409" w:type="dxa"/>
            <w:shd w:val="clear" w:color="auto" w:fill="auto"/>
          </w:tcPr>
          <w:p w:rsidR="00A10384" w:rsidRPr="00E551F0" w:rsidRDefault="00A10384" w:rsidP="00E551F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51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胡媛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10384" w:rsidRPr="00E551F0" w:rsidRDefault="00A10384" w:rsidP="00E551F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E551F0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人因工程基础</w:t>
            </w:r>
          </w:p>
        </w:tc>
        <w:tc>
          <w:tcPr>
            <w:tcW w:w="1409" w:type="dxa"/>
            <w:shd w:val="clear" w:color="auto" w:fill="auto"/>
          </w:tcPr>
          <w:p w:rsidR="00A10384" w:rsidRPr="00E551F0" w:rsidRDefault="00A10384" w:rsidP="00E551F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51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陈成明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10384" w:rsidRPr="00E551F0" w:rsidRDefault="00A10384" w:rsidP="00E551F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E551F0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工程材料及机械制造基础</w:t>
            </w:r>
          </w:p>
        </w:tc>
        <w:tc>
          <w:tcPr>
            <w:tcW w:w="1409" w:type="dxa"/>
            <w:shd w:val="clear" w:color="auto" w:fill="auto"/>
          </w:tcPr>
          <w:p w:rsidR="00A10384" w:rsidRPr="00E551F0" w:rsidRDefault="00A10384" w:rsidP="00E551F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51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高丽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Default="00E346BE" w:rsidP="00E346B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高丽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黄冬梅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黄冬梅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袁红春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数学分析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张建新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数学模型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郑奕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程序设计语言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王爱继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电路分析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邹国良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韩彦岭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E346B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汇编语言程序设计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CE3B73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CE3B7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于庆梅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E346BE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本学期开出（于庆梅）</w:t>
            </w: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0384" w:rsidRPr="008D0FC7" w:rsidRDefault="00A10384" w:rsidP="005B33B3">
            <w:pPr>
              <w:widowControl/>
              <w:spacing w:line="240" w:lineRule="exact"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410" w:type="dxa"/>
            <w:shd w:val="clear" w:color="auto" w:fill="auto"/>
          </w:tcPr>
          <w:p w:rsidR="00A10384" w:rsidRPr="005E2C37" w:rsidRDefault="00A10384" w:rsidP="005E2C3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5E2C3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高等数学C（上）</w:t>
            </w:r>
          </w:p>
        </w:tc>
        <w:tc>
          <w:tcPr>
            <w:tcW w:w="1409" w:type="dxa"/>
            <w:shd w:val="clear" w:color="auto" w:fill="auto"/>
          </w:tcPr>
          <w:p w:rsidR="00A10384" w:rsidRPr="00CE3B73" w:rsidRDefault="00A10384" w:rsidP="00153F19">
            <w:pPr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CE3B7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王晓明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Default="008246BB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本学期开出（王晓明）</w:t>
            </w: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10384" w:rsidRPr="005E2C37" w:rsidRDefault="00A10384" w:rsidP="005E2C3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5E2C3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数据库应用基础</w:t>
            </w:r>
          </w:p>
        </w:tc>
        <w:tc>
          <w:tcPr>
            <w:tcW w:w="1409" w:type="dxa"/>
            <w:shd w:val="clear" w:color="auto" w:fill="auto"/>
          </w:tcPr>
          <w:p w:rsidR="00A10384" w:rsidRPr="00CE3B73" w:rsidRDefault="00A10384" w:rsidP="00153F19">
            <w:pPr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CE3B7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黄冬梅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10384" w:rsidRPr="005E2C37" w:rsidRDefault="00A10384" w:rsidP="005E2C3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5E2C3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程序设计基础</w:t>
            </w:r>
          </w:p>
        </w:tc>
        <w:tc>
          <w:tcPr>
            <w:tcW w:w="1409" w:type="dxa"/>
            <w:shd w:val="clear" w:color="auto" w:fill="auto"/>
          </w:tcPr>
          <w:p w:rsidR="00A10384" w:rsidRPr="00CE3B73" w:rsidRDefault="00A10384" w:rsidP="00153F19">
            <w:pPr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CE3B7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冯国富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Default="008246BB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8246BB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冯国富</w:t>
            </w:r>
            <w:r w:rsidR="00B61AA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 w:rsidRPr="008246BB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陈明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10384" w:rsidRPr="005E2C37" w:rsidRDefault="00A10384" w:rsidP="005E2C3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5E2C3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数据库原理</w:t>
            </w:r>
          </w:p>
        </w:tc>
        <w:tc>
          <w:tcPr>
            <w:tcW w:w="1409" w:type="dxa"/>
            <w:shd w:val="clear" w:color="auto" w:fill="auto"/>
          </w:tcPr>
          <w:p w:rsidR="00A10384" w:rsidRPr="00CE3B73" w:rsidRDefault="00A10384" w:rsidP="00153F19">
            <w:pPr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 w:rsidRPr="00CE3B73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王令群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Default="008246BB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本学期开出（王令群）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Align w:val="center"/>
            <w:hideMark/>
          </w:tcPr>
          <w:p w:rsidR="002E541C" w:rsidRDefault="00AE5EF1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海洋文化与法律</w:t>
            </w:r>
          </w:p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  <w:hideMark/>
          </w:tcPr>
          <w:p w:rsidR="00A10384" w:rsidRPr="008D0FC7" w:rsidRDefault="00A10384" w:rsidP="00356E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中国政治思想史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李强华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AE5EF1" w:rsidRDefault="00AE5EF1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外国语</w:t>
            </w:r>
          </w:p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基础韩语</w:t>
            </w:r>
            <w:proofErr w:type="gramEnd"/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李海英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本学期开出（李海英）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大学英语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周永模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高级日语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</w:t>
            </w: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暹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0D6D72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</w:t>
            </w: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暹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基础英语（1-4）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刘纯、宋丽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基础韩语</w:t>
            </w:r>
            <w:proofErr w:type="gramEnd"/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全龙华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高级英语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郭飞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E0024D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</w:t>
            </w: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郭飞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高级韩语</w:t>
            </w:r>
            <w:proofErr w:type="gramEnd"/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全龙华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410" w:type="dxa"/>
            <w:shd w:val="clear" w:color="auto" w:fill="auto"/>
          </w:tcPr>
          <w:p w:rsidR="00A10384" w:rsidRPr="00B87C7A" w:rsidRDefault="00A10384" w:rsidP="00B87C7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B87C7A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英国文学</w:t>
            </w:r>
          </w:p>
        </w:tc>
        <w:tc>
          <w:tcPr>
            <w:tcW w:w="1409" w:type="dxa"/>
            <w:shd w:val="clear" w:color="auto" w:fill="auto"/>
          </w:tcPr>
          <w:p w:rsidR="00A10384" w:rsidRPr="00B87C7A" w:rsidRDefault="00A10384" w:rsidP="00B87C7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B87C7A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朱骅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153F19">
        <w:trPr>
          <w:trHeight w:val="270"/>
          <w:jc w:val="center"/>
        </w:trPr>
        <w:tc>
          <w:tcPr>
            <w:tcW w:w="951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10384" w:rsidRPr="00B87C7A" w:rsidRDefault="00A10384" w:rsidP="00B87C7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 w:rsidRPr="00B87C7A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韩语会话</w:t>
            </w:r>
            <w:proofErr w:type="gramEnd"/>
          </w:p>
        </w:tc>
        <w:tc>
          <w:tcPr>
            <w:tcW w:w="1409" w:type="dxa"/>
            <w:shd w:val="clear" w:color="auto" w:fill="auto"/>
          </w:tcPr>
          <w:p w:rsidR="00A10384" w:rsidRPr="00B87C7A" w:rsidRDefault="00A10384" w:rsidP="00B87C7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B87C7A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李海英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A10384" w:rsidRPr="008D0FC7" w:rsidRDefault="002E541C" w:rsidP="00750C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陈艳红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本学期开出（陈艳红）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陈艳红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本学期开出（陈艳红）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上海市体育和健康教育精品课程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校园定向运动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陈蕴霞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体育欣赏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叶鸣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本学期开出（叶鸣）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体育欣赏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叶鸣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5D78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本学期开出（叶鸣）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其他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上海市体育和健康教育精品课程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大学生心理健康修养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5D5E00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孙红刚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E0024D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本学期开出（孙红刚）</w:t>
            </w:r>
          </w:p>
        </w:tc>
      </w:tr>
      <w:tr w:rsidR="00A10384" w:rsidRPr="008D0FC7" w:rsidTr="008B20AE">
        <w:trPr>
          <w:trHeight w:val="270"/>
          <w:jc w:val="center"/>
        </w:trPr>
        <w:tc>
          <w:tcPr>
            <w:tcW w:w="951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8D0FC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心理健康与成长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D0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马莹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A10384" w:rsidRPr="008D0FC7" w:rsidRDefault="00A10384" w:rsidP="00DC55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</w:tbl>
    <w:p w:rsidR="00095BC5" w:rsidRDefault="00095BC5" w:rsidP="00244BD4">
      <w:pPr>
        <w:snapToGrid w:val="0"/>
        <w:spacing w:beforeLines="50" w:before="156"/>
        <w:ind w:firstLineChars="300" w:firstLine="840"/>
        <w:rPr>
          <w:rFonts w:ascii="宋体" w:hAnsi="宋体" w:cs="宋体"/>
          <w:sz w:val="28"/>
          <w:szCs w:val="28"/>
        </w:rPr>
      </w:pPr>
      <w:r w:rsidRPr="00581146">
        <w:rPr>
          <w:rFonts w:ascii="宋体" w:hAnsi="宋体" w:cs="宋体" w:hint="eastAsia"/>
          <w:sz w:val="28"/>
          <w:szCs w:val="28"/>
        </w:rPr>
        <w:t>2.上海市全英语示范性课程：</w:t>
      </w:r>
    </w:p>
    <w:tbl>
      <w:tblPr>
        <w:tblW w:w="0" w:type="auto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417"/>
        <w:gridCol w:w="1701"/>
        <w:gridCol w:w="1276"/>
        <w:gridCol w:w="3787"/>
      </w:tblGrid>
      <w:tr w:rsidR="00FC74C9" w:rsidRPr="00FE6065" w:rsidTr="008B20AE">
        <w:trPr>
          <w:trHeight w:val="454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FC74C9" w:rsidRPr="00FE6065" w:rsidRDefault="00FC74C9" w:rsidP="0070261D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6065">
              <w:rPr>
                <w:rFonts w:ascii="宋体" w:hAnsi="宋体" w:cs="宋体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74C9" w:rsidRPr="00FE6065" w:rsidRDefault="00FC74C9" w:rsidP="0070261D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6065">
              <w:rPr>
                <w:rFonts w:ascii="宋体" w:hAnsi="宋体" w:cs="宋体"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4C9" w:rsidRPr="00FE6065" w:rsidRDefault="00FC74C9" w:rsidP="0070261D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6065">
              <w:rPr>
                <w:rFonts w:ascii="宋体" w:hAnsi="宋体" w:cs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74C9" w:rsidRPr="00FE6065" w:rsidRDefault="00FC74C9" w:rsidP="0070261D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6065">
              <w:rPr>
                <w:rFonts w:ascii="宋体" w:hAnsi="宋体" w:cs="宋体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3787" w:type="dxa"/>
            <w:vAlign w:val="center"/>
          </w:tcPr>
          <w:p w:rsidR="00FC74C9" w:rsidRPr="00FE6065" w:rsidRDefault="00FC74C9" w:rsidP="0070261D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750CE6" w:rsidRPr="00FE6065" w:rsidTr="008B20AE">
        <w:trPr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50CE6" w:rsidRPr="008B20AE" w:rsidRDefault="002E541C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水产与生命</w:t>
            </w:r>
            <w:r w:rsidR="00750CE6"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2009年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环境科学导论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江</w:t>
            </w:r>
            <w:r w:rsidR="00694F2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</w:t>
            </w: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敏</w:t>
            </w:r>
          </w:p>
        </w:tc>
        <w:tc>
          <w:tcPr>
            <w:tcW w:w="3787" w:type="dxa"/>
            <w:vAlign w:val="center"/>
          </w:tcPr>
          <w:p w:rsidR="00750CE6" w:rsidRPr="008B20AE" w:rsidRDefault="00B016BA" w:rsidP="000133CA">
            <w:pPr>
              <w:snapToGrid w:val="0"/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本学期开出（</w:t>
            </w:r>
            <w:r w:rsidRPr="00B016B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凌云</w:t>
            </w:r>
            <w:r w:rsidR="00B61AA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、</w:t>
            </w:r>
            <w:r w:rsidRPr="00B016B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贾睿</w:t>
            </w:r>
            <w:r w:rsidR="00B61AA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、</w:t>
            </w:r>
            <w:r w:rsidRPr="00B016B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江敏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</w:p>
        </w:tc>
      </w:tr>
      <w:tr w:rsidR="00750CE6" w:rsidRPr="00FE6065" w:rsidTr="008B20AE">
        <w:trPr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2012年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生态学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刘其根</w:t>
            </w:r>
          </w:p>
        </w:tc>
        <w:tc>
          <w:tcPr>
            <w:tcW w:w="3787" w:type="dxa"/>
          </w:tcPr>
          <w:p w:rsidR="00750CE6" w:rsidRPr="008B20AE" w:rsidRDefault="00750CE6" w:rsidP="00535E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0CE6" w:rsidRPr="00FE6065" w:rsidTr="008B20AE">
        <w:trPr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2017年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普通动物学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李晨虹</w:t>
            </w:r>
            <w:proofErr w:type="gramEnd"/>
          </w:p>
        </w:tc>
        <w:tc>
          <w:tcPr>
            <w:tcW w:w="3787" w:type="dxa"/>
          </w:tcPr>
          <w:p w:rsidR="00750CE6" w:rsidRPr="008B20AE" w:rsidRDefault="00750CE6" w:rsidP="000133CA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74C9" w:rsidRPr="00FE6065" w:rsidTr="008B20AE">
        <w:trPr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海洋</w:t>
            </w:r>
            <w:r w:rsidR="002E541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科学</w:t>
            </w: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2011年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物理海洋学导论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胡  松</w:t>
            </w:r>
          </w:p>
        </w:tc>
        <w:tc>
          <w:tcPr>
            <w:tcW w:w="3787" w:type="dxa"/>
          </w:tcPr>
          <w:p w:rsidR="00FC74C9" w:rsidRPr="008B20AE" w:rsidRDefault="00FC74C9" w:rsidP="000133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74C9" w:rsidRPr="00FE6065" w:rsidTr="008B20AE">
        <w:trPr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/>
                <w:sz w:val="18"/>
                <w:szCs w:val="18"/>
              </w:rPr>
              <w:t>2014年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海洋观测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高郭平</w:t>
            </w:r>
          </w:p>
        </w:tc>
        <w:tc>
          <w:tcPr>
            <w:tcW w:w="3787" w:type="dxa"/>
          </w:tcPr>
          <w:p w:rsidR="00FC74C9" w:rsidRPr="008B20AE" w:rsidRDefault="00FC74C9" w:rsidP="000133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74C9" w:rsidRPr="00FE6065" w:rsidTr="008B20AE">
        <w:trPr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2014年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卫星海洋学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吴晓良</w:t>
            </w:r>
          </w:p>
        </w:tc>
        <w:tc>
          <w:tcPr>
            <w:tcW w:w="3787" w:type="dxa"/>
          </w:tcPr>
          <w:p w:rsidR="00FC74C9" w:rsidRPr="008B20AE" w:rsidRDefault="00FC74C9" w:rsidP="000133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74C9" w:rsidRPr="00FE6065" w:rsidTr="008B20AE">
        <w:trPr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2014年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海洋生态学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李云凯</w:t>
            </w:r>
          </w:p>
        </w:tc>
        <w:tc>
          <w:tcPr>
            <w:tcW w:w="3787" w:type="dxa"/>
          </w:tcPr>
          <w:p w:rsidR="00FC74C9" w:rsidRPr="008B20AE" w:rsidRDefault="00FC74C9" w:rsidP="000133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74C9" w:rsidRPr="00FE6065" w:rsidTr="008B20AE">
        <w:trPr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海洋法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褚晓琳</w:t>
            </w:r>
          </w:p>
        </w:tc>
        <w:tc>
          <w:tcPr>
            <w:tcW w:w="3787" w:type="dxa"/>
          </w:tcPr>
          <w:p w:rsidR="00FC74C9" w:rsidRPr="008B20AE" w:rsidRDefault="00FC74C9" w:rsidP="000133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74C9" w:rsidRPr="00FE6065" w:rsidTr="008B20AE">
        <w:trPr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海洋生物学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陈</w:t>
            </w:r>
            <w:r w:rsidR="00694F2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8B20AE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彦</w:t>
            </w:r>
            <w:proofErr w:type="gramEnd"/>
          </w:p>
        </w:tc>
        <w:tc>
          <w:tcPr>
            <w:tcW w:w="3787" w:type="dxa"/>
          </w:tcPr>
          <w:p w:rsidR="00FC74C9" w:rsidRPr="008B20AE" w:rsidRDefault="00FC74C9" w:rsidP="00E877D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0CE6" w:rsidRPr="00FE6065" w:rsidTr="008B20AE">
        <w:trPr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食品学院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2009年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食品化学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黄轶群</w:t>
            </w:r>
          </w:p>
        </w:tc>
        <w:tc>
          <w:tcPr>
            <w:tcW w:w="3787" w:type="dxa"/>
          </w:tcPr>
          <w:p w:rsidR="00750CE6" w:rsidRPr="008B20AE" w:rsidRDefault="00750CE6" w:rsidP="000133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0CE6" w:rsidRPr="00FE6065" w:rsidTr="008B20AE">
        <w:trPr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0CE6" w:rsidRPr="008B20AE" w:rsidRDefault="00750CE6" w:rsidP="00CA7C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2017年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食品营养学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CE6" w:rsidRPr="008B20AE" w:rsidRDefault="00750CE6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陶宁萍</w:t>
            </w:r>
          </w:p>
        </w:tc>
        <w:tc>
          <w:tcPr>
            <w:tcW w:w="3787" w:type="dxa"/>
          </w:tcPr>
          <w:p w:rsidR="00750CE6" w:rsidRPr="008B20AE" w:rsidRDefault="00750CE6" w:rsidP="007B572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74C9" w:rsidRPr="00FE6065" w:rsidTr="008B20AE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FC74C9" w:rsidRPr="008B20AE" w:rsidRDefault="002E541C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经济管理</w:t>
            </w:r>
            <w:r w:rsidR="00FC74C9"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2011年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国际金融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74C9" w:rsidRPr="008B20AE" w:rsidRDefault="00FC74C9" w:rsidP="007026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B20A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王晓静</w:t>
            </w:r>
          </w:p>
        </w:tc>
        <w:tc>
          <w:tcPr>
            <w:tcW w:w="3787" w:type="dxa"/>
          </w:tcPr>
          <w:p w:rsidR="00FC74C9" w:rsidRPr="008B20AE" w:rsidRDefault="00FC74C9" w:rsidP="000133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B6231" w:rsidRDefault="00EB29AB" w:rsidP="00080F7C">
      <w:pPr>
        <w:snapToGrid w:val="0"/>
        <w:spacing w:beforeLines="50" w:before="156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Pr="00581146">
        <w:rPr>
          <w:rFonts w:ascii="宋体" w:hAnsi="宋体" w:cs="宋体" w:hint="eastAsia"/>
          <w:sz w:val="28"/>
          <w:szCs w:val="28"/>
        </w:rPr>
        <w:t>.</w:t>
      </w:r>
      <w:r w:rsidR="003206BB">
        <w:rPr>
          <w:rFonts w:ascii="宋体" w:hAnsi="宋体" w:cs="宋体" w:hint="eastAsia"/>
          <w:sz w:val="28"/>
          <w:szCs w:val="28"/>
        </w:rPr>
        <w:t>思想政治</w:t>
      </w:r>
      <w:r w:rsidRPr="00581146">
        <w:rPr>
          <w:rFonts w:ascii="宋体" w:hAnsi="宋体" w:cs="宋体" w:hint="eastAsia"/>
          <w:sz w:val="28"/>
          <w:szCs w:val="28"/>
        </w:rPr>
        <w:t>课程：</w:t>
      </w:r>
    </w:p>
    <w:tbl>
      <w:tblPr>
        <w:tblW w:w="10708" w:type="dxa"/>
        <w:tblInd w:w="-318" w:type="dxa"/>
        <w:tblLook w:val="04A0" w:firstRow="1" w:lastRow="0" w:firstColumn="1" w:lastColumn="0" w:noHBand="0" w:noVBand="1"/>
      </w:tblPr>
      <w:tblGrid>
        <w:gridCol w:w="710"/>
        <w:gridCol w:w="2126"/>
        <w:gridCol w:w="851"/>
        <w:gridCol w:w="567"/>
        <w:gridCol w:w="1068"/>
        <w:gridCol w:w="616"/>
        <w:gridCol w:w="881"/>
        <w:gridCol w:w="3889"/>
      </w:tblGrid>
      <w:tr w:rsidR="009E517C" w:rsidRPr="009E517C" w:rsidTr="00E73111">
        <w:trPr>
          <w:trHeight w:val="21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7C" w:rsidRDefault="009E517C" w:rsidP="009E5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51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开课</w:t>
            </w:r>
          </w:p>
          <w:p w:rsidR="009E517C" w:rsidRPr="009E517C" w:rsidRDefault="009E517C" w:rsidP="009E5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51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7C" w:rsidRPr="009E517C" w:rsidRDefault="009E517C" w:rsidP="009E5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51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课程名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7C" w:rsidRPr="009E517C" w:rsidRDefault="009E517C" w:rsidP="009E5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51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上课教师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7C" w:rsidRPr="009E517C" w:rsidRDefault="009E517C" w:rsidP="009E5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51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7C" w:rsidRPr="009E517C" w:rsidRDefault="009E517C" w:rsidP="009E5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51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7C" w:rsidRPr="009E517C" w:rsidRDefault="009E517C" w:rsidP="009E5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51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地点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17C" w:rsidRPr="009E517C" w:rsidRDefault="009E517C" w:rsidP="009E5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51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周次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7C" w:rsidRPr="009E517C" w:rsidRDefault="009E517C" w:rsidP="009E5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51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上课班级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王春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浩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黎霞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E73111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="00E73111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罗永涛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龙红飞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王茜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(2019)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龙红飞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孙倩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医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海生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黎霞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孟庆梓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海资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海资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lastRenderedPageBreak/>
              <w:t>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lastRenderedPageBreak/>
              <w:t>罗永涛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lastRenderedPageBreak/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王茜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(2019)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3312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仇永民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孟庆梓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孙倩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医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罗永涛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王茜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(2019)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3312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仇永民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罗永涛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王茜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(2019)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邢亚珍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孟庆梓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孙倩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孟庆梓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海资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海资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孙倩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仇永民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黎霞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孙倩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海管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海生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医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海生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龙红飞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lastRenderedPageBreak/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黎霞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龙红飞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王春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浩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邢亚珍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孟庆梓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黎霞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孟庆梓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1-15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海资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海资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龙红飞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医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海生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罗永涛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龙红飞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王茜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(2019)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罗永涛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王茜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(2019)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3312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毛泽东思想和中国特色社会主义理论体系概论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黎霞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2-16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赖恩明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赵立凡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孟庆梓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赵小丹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赵立凡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6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赵小丹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6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祝启忠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邹晓昇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祝启忠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3-17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单周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lastRenderedPageBreak/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赵小丹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赖恩明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赵小丹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医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海生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王春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浩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祝启忠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王春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浩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测控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7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孟庆梓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赵立凡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6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赵小丹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6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祝启忠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陈艳红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江崇文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朝语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邢亚珍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赖恩明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江崇文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测控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6,2018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7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陈艳红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金德根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祝启忠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测控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江崇文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空间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空间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祝启忠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董玉来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金德根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软工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软工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社工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江崇文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赖恩明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金德根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朝语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赵立凡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赵立凡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邹晓昇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市场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邢亚珍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经管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邹晓昇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思想道德修养与法律基础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王茜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(2019)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4,2018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赵立凡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赖恩明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经管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王春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浩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邢亚珍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祝启忠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lastRenderedPageBreak/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邹晓昇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市场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邢亚珍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王春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浩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测控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7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马克思主义基本原理概论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赖恩明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中国近现代史纲要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祝启忠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4-18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双周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测控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陈艳红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董玉来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6,2018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7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孙倩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生物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龙红飞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环境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江崇文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金德根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海洋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刘智斌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王茜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(2019)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朝语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罗永涛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医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海生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黄永莲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来宁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海资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海资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赵小丹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方晨光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刘伟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程志生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市场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王春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浩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医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海生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生科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祝启忠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环科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边黎明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海技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秦昊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刘星安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电气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工业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物工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经管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何爱华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经管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李志强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朝语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龙红飞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6,8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海管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海渔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江崇文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1-2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测控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刘智斌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市场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来宁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lastRenderedPageBreak/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方晨光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程志生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朝语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边黎明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秦昊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张园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A327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刘星安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B301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朝语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李志强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4,2016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水养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4,2016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水族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         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何爱华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空间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空间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黄永莲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机制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杨妍艳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市场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孙倩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4,2018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5,2018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6        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罗永涛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经管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陈艳红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3-4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软工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软工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金德根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金融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王春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浩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国贸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市场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董玉来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会计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赵小丹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食安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食科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来宁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朝语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英语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边黎明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包装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制药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程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千千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食经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市场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秦昊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proofErr w:type="gramStart"/>
            <w:r w:rsidRPr="00B6362E">
              <w:rPr>
                <w:rFonts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张园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A327  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朝语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日语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3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李志强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周二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软件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龙红飞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建筑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能源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社工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社工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孙倩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4,2018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动力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5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罗永涛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周四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数技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1,2017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信计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秦元海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周五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物流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王春</w:t>
            </w: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浩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5-6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社工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社工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1,2016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2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金德根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7-8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社工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2,2018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3,2018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行管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4                                       </w:t>
            </w:r>
          </w:p>
        </w:tc>
      </w:tr>
      <w:tr w:rsidR="007F033D" w:rsidRPr="009E517C" w:rsidTr="00E731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E31BAB">
              <w:rPr>
                <w:rFonts w:hint="eastAsia"/>
                <w:color w:val="000000"/>
                <w:sz w:val="16"/>
                <w:szCs w:val="16"/>
              </w:rPr>
              <w:t>马院</w:t>
            </w:r>
            <w:proofErr w:type="gramEnd"/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形势与政策（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李志强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周一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节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4107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D" w:rsidRPr="00E31BAB" w:rsidRDefault="007F033D" w:rsidP="005C0EF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31BAB">
              <w:rPr>
                <w:rFonts w:hint="eastAsia"/>
                <w:color w:val="000000"/>
                <w:sz w:val="16"/>
                <w:szCs w:val="16"/>
              </w:rPr>
              <w:t>9-10</w:t>
            </w:r>
            <w:r w:rsidRPr="00E31BAB">
              <w:rPr>
                <w:rFonts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D" w:rsidRPr="00B6362E" w:rsidRDefault="007F033D" w:rsidP="005C0EF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B6362E">
              <w:rPr>
                <w:rFonts w:hint="eastAsia"/>
                <w:color w:val="000000"/>
                <w:sz w:val="15"/>
                <w:szCs w:val="15"/>
              </w:rPr>
              <w:t>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理科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1,2018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>文科</w:t>
            </w:r>
            <w:r w:rsidRPr="00B6362E">
              <w:rPr>
                <w:rFonts w:hint="eastAsia"/>
                <w:color w:val="000000"/>
                <w:sz w:val="15"/>
                <w:szCs w:val="15"/>
              </w:rPr>
              <w:t xml:space="preserve">1               </w:t>
            </w:r>
          </w:p>
        </w:tc>
      </w:tr>
    </w:tbl>
    <w:p w:rsidR="00AF3CE6" w:rsidRPr="00EF1C5B" w:rsidRDefault="006622F0" w:rsidP="00244BD4">
      <w:pPr>
        <w:tabs>
          <w:tab w:val="left" w:pos="900"/>
        </w:tabs>
        <w:snapToGrid w:val="0"/>
        <w:spacing w:afterLines="50" w:after="156"/>
        <w:jc w:val="left"/>
        <w:rPr>
          <w:sz w:val="28"/>
          <w:szCs w:val="28"/>
        </w:rPr>
      </w:pPr>
      <w:r>
        <w:rPr>
          <w:sz w:val="24"/>
        </w:rPr>
        <w:br w:type="page"/>
      </w:r>
      <w:r w:rsidR="00AF3CE6">
        <w:rPr>
          <w:rFonts w:hint="eastAsia"/>
          <w:sz w:val="28"/>
          <w:szCs w:val="28"/>
        </w:rPr>
        <w:lastRenderedPageBreak/>
        <w:t>附件</w:t>
      </w:r>
      <w:r w:rsidR="00AF3CE6">
        <w:rPr>
          <w:rFonts w:hint="eastAsia"/>
          <w:sz w:val="28"/>
          <w:szCs w:val="28"/>
        </w:rPr>
        <w:t>3</w:t>
      </w:r>
      <w:r w:rsidR="00AF3CE6">
        <w:rPr>
          <w:rFonts w:hint="eastAsia"/>
          <w:sz w:val="28"/>
          <w:szCs w:val="28"/>
        </w:rPr>
        <w:t>：</w:t>
      </w:r>
      <w:r w:rsidR="003E3ED5">
        <w:rPr>
          <w:rFonts w:hint="eastAsia"/>
          <w:sz w:val="28"/>
          <w:szCs w:val="28"/>
        </w:rPr>
        <w:t xml:space="preserve">           </w:t>
      </w:r>
      <w:r w:rsidR="00402B82">
        <w:rPr>
          <w:rFonts w:hint="eastAsia"/>
          <w:sz w:val="28"/>
          <w:szCs w:val="28"/>
        </w:rPr>
        <w:t xml:space="preserve"> </w:t>
      </w:r>
      <w:r w:rsidR="00AF3CE6">
        <w:rPr>
          <w:rFonts w:ascii="黑体" w:eastAsia="黑体" w:hint="eastAsia"/>
          <w:b/>
          <w:bCs/>
          <w:sz w:val="32"/>
          <w:szCs w:val="32"/>
        </w:rPr>
        <w:t>上海海洋大学领导干部听课表</w:t>
      </w:r>
    </w:p>
    <w:tbl>
      <w:tblPr>
        <w:tblW w:w="98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68"/>
        <w:gridCol w:w="215"/>
        <w:gridCol w:w="741"/>
        <w:gridCol w:w="916"/>
        <w:gridCol w:w="1277"/>
        <w:gridCol w:w="2804"/>
        <w:gridCol w:w="708"/>
        <w:gridCol w:w="708"/>
        <w:gridCol w:w="708"/>
        <w:gridCol w:w="684"/>
      </w:tblGrid>
      <w:tr w:rsidR="00451814" w:rsidTr="00840175">
        <w:trPr>
          <w:trHeight w:val="458"/>
        </w:trPr>
        <w:tc>
          <w:tcPr>
            <w:tcW w:w="1308" w:type="dxa"/>
            <w:gridSpan w:val="3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授课教师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szCs w:val="21"/>
              </w:rPr>
            </w:pPr>
          </w:p>
        </w:tc>
      </w:tr>
      <w:tr w:rsidR="00451814" w:rsidTr="00840175">
        <w:trPr>
          <w:trHeight w:val="488"/>
        </w:trPr>
        <w:tc>
          <w:tcPr>
            <w:tcW w:w="1308" w:type="dxa"/>
            <w:gridSpan w:val="3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上课地点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听课时间</w:t>
            </w: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月  日 星期  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午第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大节  第  小节</w:t>
            </w:r>
          </w:p>
        </w:tc>
      </w:tr>
      <w:tr w:rsidR="00451814" w:rsidTr="00840175">
        <w:trPr>
          <w:trHeight w:val="567"/>
        </w:trPr>
        <w:tc>
          <w:tcPr>
            <w:tcW w:w="2049" w:type="dxa"/>
            <w:gridSpan w:val="4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授课章节</w:t>
            </w:r>
            <w:r>
              <w:rPr>
                <w:rFonts w:ascii="Lingoes Unicode" w:eastAsia="Lingoes Unicode" w:hAnsi="Lingoes Unicode" w:cs="Lingoes Unicode" w:hint="eastAsia"/>
                <w:b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szCs w:val="21"/>
              </w:rPr>
              <w:t>内容</w:t>
            </w:r>
          </w:p>
        </w:tc>
        <w:tc>
          <w:tcPr>
            <w:tcW w:w="7805" w:type="dxa"/>
            <w:gridSpan w:val="7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jc w:val="center"/>
              <w:rPr>
                <w:szCs w:val="21"/>
              </w:rPr>
            </w:pPr>
          </w:p>
        </w:tc>
      </w:tr>
      <w:tr w:rsidR="00451814" w:rsidTr="00840175">
        <w:trPr>
          <w:trHeight w:val="68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51814" w:rsidRDefault="00451814" w:rsidP="00840175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教师授课情况</w:t>
            </w:r>
          </w:p>
        </w:tc>
        <w:tc>
          <w:tcPr>
            <w:tcW w:w="9329" w:type="dxa"/>
            <w:gridSpan w:val="10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该授课教师是否有迟到或早退现象（填“是”或“否”），如有，请注明迟到或早退多长时间：</w:t>
            </w:r>
          </w:p>
        </w:tc>
      </w:tr>
      <w:tr w:rsidR="00451814" w:rsidTr="00840175">
        <w:trPr>
          <w:trHeight w:val="458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6521" w:type="dxa"/>
            <w:gridSpan w:val="6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选项评价指标                       </w:t>
            </w:r>
            <w:r w:rsidR="00F86863">
              <w:rPr>
                <w:rFonts w:ascii="宋体" w:hAnsi="宋体" w:cs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</w:rPr>
              <w:t>评价等级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ind w:leftChars="-59" w:left="-124" w:rightChars="-52" w:right="-109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ind w:leftChars="-59" w:left="-124" w:rightChars="-52" w:right="-109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ind w:leftChars="-59" w:left="-124" w:rightChars="-52" w:right="-109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ind w:leftChars="-59" w:left="-124" w:rightChars="-52" w:right="-109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</w:tr>
      <w:tr w:rsidR="00451814" w:rsidTr="00840175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注重思想理论教育和价值引领、意识形态正确，结合课程内容，有效开展育人工作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备课充分，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</w:rPr>
              <w:t>综合运用现代信息技术手段，</w:t>
            </w:r>
            <w:r>
              <w:rPr>
                <w:rFonts w:ascii="宋体" w:hAnsi="宋体" w:cs="宋体" w:hint="eastAsia"/>
                <w:szCs w:val="21"/>
              </w:rPr>
              <w:t>精心设计、组织教学，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“工艺”精湛</w:t>
            </w:r>
            <w:r>
              <w:rPr>
                <w:rFonts w:ascii="宋体" w:hAnsi="宋体" w:cs="宋体" w:hint="eastAsia"/>
                <w:szCs w:val="21"/>
              </w:rPr>
              <w:t>（PPT或课件精美）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仪表整洁、举止得体、精神饱满、教学投入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4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遵守教学纪律，严格课堂管理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5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教学内容充实，学术观点正确，讲授准确，教学目标明确。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6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教学内容科学完整，基本理论阐释清楚，基本事实论述准确，重难点突出，充分反映本课程最新成果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7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教学方法灵活适当，关注学生差异性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8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</w:rPr>
              <w:t>注重教学互动，调动学生参与积极性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9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教学感染力强、抬头听课率高，课堂气氛好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577"/>
        </w:trPr>
        <w:tc>
          <w:tcPr>
            <w:tcW w:w="525" w:type="dxa"/>
            <w:vMerge/>
            <w:shd w:val="clear" w:color="auto" w:fill="auto"/>
          </w:tcPr>
          <w:p w:rsidR="00451814" w:rsidRDefault="00451814" w:rsidP="00840175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1814" w:rsidRDefault="00451814" w:rsidP="00840175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10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451814" w:rsidRDefault="00451814" w:rsidP="00840175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</w:rPr>
              <w:t>完成教学计划，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课堂秩序良好，无迟到、早退，无课堂上睡觉、玩手机、写其他课程作业等与本课程教学无关的现象</w:t>
            </w: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451814" w:rsidRDefault="00451814" w:rsidP="00840175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1814" w:rsidTr="00840175">
        <w:trPr>
          <w:trHeight w:val="1568"/>
        </w:trPr>
        <w:tc>
          <w:tcPr>
            <w:tcW w:w="9854" w:type="dxa"/>
            <w:gridSpan w:val="11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451814" w:rsidRDefault="00451814" w:rsidP="00244BD4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学生学风情况</w:t>
            </w:r>
            <w:r>
              <w:rPr>
                <w:rFonts w:ascii="宋体" w:hAnsi="宋体" w:cs="宋体" w:hint="eastAsia"/>
                <w:sz w:val="24"/>
              </w:rPr>
              <w:t>（如学习气氛、出勤情况、课堂纪律等）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</w:p>
        </w:tc>
      </w:tr>
      <w:tr w:rsidR="00451814" w:rsidTr="00840175">
        <w:trPr>
          <w:trHeight w:val="931"/>
        </w:trPr>
        <w:tc>
          <w:tcPr>
            <w:tcW w:w="9854" w:type="dxa"/>
            <w:gridSpan w:val="11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451814" w:rsidRDefault="00451814" w:rsidP="008401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教室保障情况</w:t>
            </w:r>
            <w:r>
              <w:rPr>
                <w:rFonts w:ascii="宋体" w:hAnsi="宋体" w:cs="宋体" w:hint="eastAsia"/>
                <w:szCs w:val="21"/>
              </w:rPr>
              <w:t>（如电教设备、门窗桌椅、噪声干扰等）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</w:p>
        </w:tc>
      </w:tr>
      <w:tr w:rsidR="00451814" w:rsidTr="009D6A3B">
        <w:trPr>
          <w:trHeight w:val="3083"/>
        </w:trPr>
        <w:tc>
          <w:tcPr>
            <w:tcW w:w="9854" w:type="dxa"/>
            <w:gridSpan w:val="11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451814" w:rsidRDefault="00451814" w:rsidP="0084017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您是否就该课堂的授课情况与任课教师进行了沟通？是（）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（）</w:t>
            </w:r>
          </w:p>
          <w:p w:rsidR="00451814" w:rsidRDefault="00451814" w:rsidP="0084017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沟通情况如何：</w:t>
            </w:r>
          </w:p>
          <w:p w:rsidR="00451814" w:rsidRDefault="00451814" w:rsidP="00840175">
            <w:pPr>
              <w:jc w:val="left"/>
              <w:rPr>
                <w:rFonts w:ascii="宋体" w:hAnsi="宋体" w:cs="宋体"/>
                <w:sz w:val="24"/>
              </w:rPr>
            </w:pPr>
          </w:p>
          <w:p w:rsidR="00451814" w:rsidRDefault="00451814" w:rsidP="00840175">
            <w:pPr>
              <w:jc w:val="left"/>
              <w:rPr>
                <w:rFonts w:ascii="宋体" w:hAnsi="宋体" w:cs="宋体"/>
                <w:sz w:val="24"/>
              </w:rPr>
            </w:pPr>
          </w:p>
          <w:p w:rsidR="00451814" w:rsidRDefault="00451814" w:rsidP="008401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您对该教师的总体评价：</w:t>
            </w:r>
            <w:r>
              <w:rPr>
                <w:rFonts w:ascii="宋体" w:hAnsi="宋体" w:hint="eastAsia"/>
                <w:sz w:val="24"/>
              </w:rPr>
              <w:t>优（ ） 良（ ） 中（ ）差（ ）</w:t>
            </w:r>
          </w:p>
          <w:p w:rsidR="00451814" w:rsidRPr="00047639" w:rsidRDefault="00451814" w:rsidP="00840175">
            <w:pPr>
              <w:jc w:val="left"/>
              <w:rPr>
                <w:rFonts w:ascii="宋体" w:hAnsi="宋体"/>
                <w:sz w:val="24"/>
              </w:rPr>
            </w:pPr>
          </w:p>
          <w:p w:rsidR="00451814" w:rsidRDefault="00451814" w:rsidP="008401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最突出的优点：</w:t>
            </w:r>
          </w:p>
          <w:p w:rsidR="00451814" w:rsidRDefault="00451814" w:rsidP="008401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需改进的方面：</w:t>
            </w:r>
          </w:p>
          <w:p w:rsidR="00451814" w:rsidRDefault="00080939" w:rsidP="008401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F3CE6" w:rsidRPr="00B03361" w:rsidRDefault="00AF3CE6" w:rsidP="0014524B">
      <w:pPr>
        <w:wordWrap w:val="0"/>
        <w:snapToGrid w:val="0"/>
        <w:spacing w:beforeLines="100" w:before="312" w:line="360" w:lineRule="auto"/>
        <w:jc w:val="right"/>
        <w:rPr>
          <w:rFonts w:ascii="Tahoma" w:hAnsi="Tahoma" w:cs="Tahoma"/>
          <w:b/>
          <w:color w:val="000000" w:themeColor="text1"/>
          <w:kern w:val="0"/>
          <w:sz w:val="24"/>
        </w:rPr>
      </w:pPr>
      <w:r>
        <w:rPr>
          <w:rFonts w:ascii="Tahoma" w:hAnsi="Tahoma" w:cs="Tahoma" w:hint="eastAsia"/>
          <w:b/>
          <w:color w:val="333333"/>
          <w:kern w:val="0"/>
          <w:sz w:val="24"/>
        </w:rPr>
        <w:t>听课人：</w:t>
      </w:r>
      <w:r w:rsidRPr="00080939">
        <w:rPr>
          <w:rFonts w:ascii="Tahoma" w:hAnsi="Tahoma" w:cs="Tahoma" w:hint="eastAsia"/>
          <w:color w:val="FFFFFF" w:themeColor="background1"/>
          <w:kern w:val="0"/>
        </w:rPr>
        <w:t>（请用正楷签名）</w:t>
      </w:r>
    </w:p>
    <w:sectPr w:rsidR="00AF3CE6" w:rsidRPr="00B03361" w:rsidSect="005C2291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42" w:rsidRDefault="00301C42">
      <w:r>
        <w:separator/>
      </w:r>
    </w:p>
  </w:endnote>
  <w:endnote w:type="continuationSeparator" w:id="0">
    <w:p w:rsidR="00301C42" w:rsidRDefault="0030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goes Unicode">
    <w:altName w:val="Arial Unicode MS"/>
    <w:charset w:val="86"/>
    <w:family w:val="swiss"/>
    <w:pitch w:val="variable"/>
    <w:sig w:usb0="00000000" w:usb1="190FFFFF" w:usb2="00000010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42" w:rsidRDefault="00301C42">
      <w:r>
        <w:separator/>
      </w:r>
    </w:p>
  </w:footnote>
  <w:footnote w:type="continuationSeparator" w:id="0">
    <w:p w:rsidR="00301C42" w:rsidRDefault="0030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3B" w:rsidRPr="00F246B2" w:rsidRDefault="009D6A3B" w:rsidP="00F246B2">
    <w:pPr>
      <w:pStyle w:val="a4"/>
      <w:pBdr>
        <w:bottom w:val="none" w:sz="0" w:space="0" w:color="auto"/>
      </w:pBdr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178"/>
    <w:multiLevelType w:val="hybridMultilevel"/>
    <w:tmpl w:val="F17810D4"/>
    <w:lvl w:ilvl="0" w:tplc="2D9ACD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E2D1371"/>
    <w:multiLevelType w:val="hybridMultilevel"/>
    <w:tmpl w:val="60F0614A"/>
    <w:lvl w:ilvl="0" w:tplc="05889D20">
      <w:start w:val="1"/>
      <w:numFmt w:val="japaneseCounting"/>
      <w:lvlText w:val="%1、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40"/>
        </w:tabs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00"/>
        </w:tabs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60"/>
        </w:tabs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20"/>
      </w:pPr>
    </w:lvl>
  </w:abstractNum>
  <w:abstractNum w:abstractNumId="2">
    <w:nsid w:val="11535287"/>
    <w:multiLevelType w:val="hybridMultilevel"/>
    <w:tmpl w:val="6E3E9AD6"/>
    <w:lvl w:ilvl="0" w:tplc="C674CA6E">
      <w:start w:val="1"/>
      <w:numFmt w:val="decimal"/>
      <w:lvlText w:val="（%1）"/>
      <w:lvlJc w:val="left"/>
      <w:pPr>
        <w:ind w:left="15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A946574"/>
    <w:multiLevelType w:val="hybridMultilevel"/>
    <w:tmpl w:val="DE284B32"/>
    <w:lvl w:ilvl="0" w:tplc="0C14CE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373BB8"/>
    <w:multiLevelType w:val="hybridMultilevel"/>
    <w:tmpl w:val="2C96068C"/>
    <w:lvl w:ilvl="0" w:tplc="F10AC2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5">
    <w:nsid w:val="2EA24AB7"/>
    <w:multiLevelType w:val="hybridMultilevel"/>
    <w:tmpl w:val="5E52F49A"/>
    <w:lvl w:ilvl="0" w:tplc="F3025A1C">
      <w:start w:val="1"/>
      <w:numFmt w:val="decimal"/>
      <w:lvlText w:val="例%1，"/>
      <w:lvlJc w:val="left"/>
      <w:pPr>
        <w:ind w:left="126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32424D5A"/>
    <w:multiLevelType w:val="hybridMultilevel"/>
    <w:tmpl w:val="303E3AA2"/>
    <w:lvl w:ilvl="0" w:tplc="725A85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8C63168"/>
    <w:multiLevelType w:val="hybridMultilevel"/>
    <w:tmpl w:val="CA56D102"/>
    <w:lvl w:ilvl="0" w:tplc="8022128C">
      <w:start w:val="1"/>
      <w:numFmt w:val="japaneseCounting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D1167D9"/>
    <w:multiLevelType w:val="hybridMultilevel"/>
    <w:tmpl w:val="227A204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>
    <w:nsid w:val="3F7361DB"/>
    <w:multiLevelType w:val="hybridMultilevel"/>
    <w:tmpl w:val="1A90720E"/>
    <w:lvl w:ilvl="0" w:tplc="3A80B8F4">
      <w:start w:val="1"/>
      <w:numFmt w:val="decimal"/>
      <w:lvlText w:val="（%1）"/>
      <w:lvlJc w:val="left"/>
      <w:pPr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10">
    <w:nsid w:val="45C8412A"/>
    <w:multiLevelType w:val="hybridMultilevel"/>
    <w:tmpl w:val="39780A22"/>
    <w:lvl w:ilvl="0" w:tplc="F5F8C5B4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>
    <w:nsid w:val="4B053572"/>
    <w:multiLevelType w:val="hybridMultilevel"/>
    <w:tmpl w:val="C64CF486"/>
    <w:lvl w:ilvl="0" w:tplc="C0DEB10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C0F1654"/>
    <w:multiLevelType w:val="hybridMultilevel"/>
    <w:tmpl w:val="DC72A2AE"/>
    <w:lvl w:ilvl="0" w:tplc="9550C58A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C995A39"/>
    <w:multiLevelType w:val="hybridMultilevel"/>
    <w:tmpl w:val="0F745516"/>
    <w:lvl w:ilvl="0" w:tplc="67A0036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4DC37D6C"/>
    <w:multiLevelType w:val="hybridMultilevel"/>
    <w:tmpl w:val="3A4CE08A"/>
    <w:lvl w:ilvl="0" w:tplc="C2640D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5">
    <w:nsid w:val="58865486"/>
    <w:multiLevelType w:val="hybridMultilevel"/>
    <w:tmpl w:val="7EB0AFF8"/>
    <w:lvl w:ilvl="0" w:tplc="53541BDE">
      <w:start w:val="1"/>
      <w:numFmt w:val="decimal"/>
      <w:lvlText w:val="%1."/>
      <w:lvlJc w:val="left"/>
      <w:pPr>
        <w:ind w:left="84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A7C2069"/>
    <w:multiLevelType w:val="hybridMultilevel"/>
    <w:tmpl w:val="F9A6F150"/>
    <w:lvl w:ilvl="0" w:tplc="46E8AE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7">
    <w:nsid w:val="63660A01"/>
    <w:multiLevelType w:val="hybridMultilevel"/>
    <w:tmpl w:val="226CF2CE"/>
    <w:lvl w:ilvl="0" w:tplc="58E49F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74D467B"/>
    <w:multiLevelType w:val="hybridMultilevel"/>
    <w:tmpl w:val="4112B76A"/>
    <w:lvl w:ilvl="0" w:tplc="7200CA74">
      <w:start w:val="1"/>
      <w:numFmt w:val="decimal"/>
      <w:lvlText w:val="%1."/>
      <w:lvlJc w:val="left"/>
      <w:pPr>
        <w:tabs>
          <w:tab w:val="num" w:pos="1334"/>
        </w:tabs>
        <w:ind w:left="1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9"/>
        </w:tabs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9"/>
        </w:tabs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9"/>
        </w:tabs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20"/>
      </w:pPr>
    </w:lvl>
  </w:abstractNum>
  <w:abstractNum w:abstractNumId="19">
    <w:nsid w:val="73F1226F"/>
    <w:multiLevelType w:val="hybridMultilevel"/>
    <w:tmpl w:val="F9E0C10A"/>
    <w:lvl w:ilvl="0" w:tplc="9B90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77F0034C"/>
    <w:multiLevelType w:val="hybridMultilevel"/>
    <w:tmpl w:val="F6361C98"/>
    <w:lvl w:ilvl="0" w:tplc="0956783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4"/>
  </w:num>
  <w:num w:numId="5">
    <w:abstractNumId w:val="18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15"/>
  </w:num>
  <w:num w:numId="15">
    <w:abstractNumId w:val="17"/>
  </w:num>
  <w:num w:numId="16">
    <w:abstractNumId w:val="19"/>
  </w:num>
  <w:num w:numId="17">
    <w:abstractNumId w:val="16"/>
  </w:num>
  <w:num w:numId="18">
    <w:abstractNumId w:val="8"/>
  </w:num>
  <w:num w:numId="19">
    <w:abstractNumId w:val="5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EB2"/>
    <w:rsid w:val="000033B5"/>
    <w:rsid w:val="000053A2"/>
    <w:rsid w:val="0000679D"/>
    <w:rsid w:val="000076D1"/>
    <w:rsid w:val="000133CA"/>
    <w:rsid w:val="00020C3A"/>
    <w:rsid w:val="00020C5D"/>
    <w:rsid w:val="000261E6"/>
    <w:rsid w:val="0003135E"/>
    <w:rsid w:val="00031F16"/>
    <w:rsid w:val="000343B0"/>
    <w:rsid w:val="000359A1"/>
    <w:rsid w:val="0003724A"/>
    <w:rsid w:val="000424DC"/>
    <w:rsid w:val="00043980"/>
    <w:rsid w:val="000501A6"/>
    <w:rsid w:val="0005206E"/>
    <w:rsid w:val="00055BD4"/>
    <w:rsid w:val="000561FB"/>
    <w:rsid w:val="00060B78"/>
    <w:rsid w:val="0006143D"/>
    <w:rsid w:val="00064960"/>
    <w:rsid w:val="00065369"/>
    <w:rsid w:val="00066CDD"/>
    <w:rsid w:val="0007057E"/>
    <w:rsid w:val="000715DE"/>
    <w:rsid w:val="000724AD"/>
    <w:rsid w:val="00080939"/>
    <w:rsid w:val="00080F7C"/>
    <w:rsid w:val="00095BC5"/>
    <w:rsid w:val="000A0699"/>
    <w:rsid w:val="000A1A1D"/>
    <w:rsid w:val="000A2F21"/>
    <w:rsid w:val="000A3BD5"/>
    <w:rsid w:val="000A43B3"/>
    <w:rsid w:val="000B0BEB"/>
    <w:rsid w:val="000B0BED"/>
    <w:rsid w:val="000B4644"/>
    <w:rsid w:val="000B5292"/>
    <w:rsid w:val="000B57F0"/>
    <w:rsid w:val="000B6806"/>
    <w:rsid w:val="000B7AC9"/>
    <w:rsid w:val="000C76B4"/>
    <w:rsid w:val="000D39C5"/>
    <w:rsid w:val="000D443D"/>
    <w:rsid w:val="000D516F"/>
    <w:rsid w:val="000D5742"/>
    <w:rsid w:val="000D68D0"/>
    <w:rsid w:val="000D6BEC"/>
    <w:rsid w:val="000D6D72"/>
    <w:rsid w:val="000E085E"/>
    <w:rsid w:val="000E0CC7"/>
    <w:rsid w:val="000E1381"/>
    <w:rsid w:val="000E6029"/>
    <w:rsid w:val="000E654B"/>
    <w:rsid w:val="000E70C5"/>
    <w:rsid w:val="000F010D"/>
    <w:rsid w:val="000F1668"/>
    <w:rsid w:val="000F2AB8"/>
    <w:rsid w:val="000F3ADF"/>
    <w:rsid w:val="00101ACE"/>
    <w:rsid w:val="00105099"/>
    <w:rsid w:val="00106B2E"/>
    <w:rsid w:val="00107A8E"/>
    <w:rsid w:val="00110960"/>
    <w:rsid w:val="00112928"/>
    <w:rsid w:val="00113BDF"/>
    <w:rsid w:val="00115F4B"/>
    <w:rsid w:val="00116D95"/>
    <w:rsid w:val="00120CCB"/>
    <w:rsid w:val="0012215E"/>
    <w:rsid w:val="001232D2"/>
    <w:rsid w:val="00123577"/>
    <w:rsid w:val="00125279"/>
    <w:rsid w:val="001277B3"/>
    <w:rsid w:val="001278D2"/>
    <w:rsid w:val="001279E1"/>
    <w:rsid w:val="001326FF"/>
    <w:rsid w:val="00136392"/>
    <w:rsid w:val="00136C1A"/>
    <w:rsid w:val="0014175A"/>
    <w:rsid w:val="001426EC"/>
    <w:rsid w:val="00144262"/>
    <w:rsid w:val="0014429B"/>
    <w:rsid w:val="0014524B"/>
    <w:rsid w:val="001459C1"/>
    <w:rsid w:val="00145FD5"/>
    <w:rsid w:val="001473A7"/>
    <w:rsid w:val="00151653"/>
    <w:rsid w:val="00151B2C"/>
    <w:rsid w:val="00152C39"/>
    <w:rsid w:val="00153701"/>
    <w:rsid w:val="00153BFD"/>
    <w:rsid w:val="00153F19"/>
    <w:rsid w:val="001556B6"/>
    <w:rsid w:val="00155A59"/>
    <w:rsid w:val="001574E8"/>
    <w:rsid w:val="00163888"/>
    <w:rsid w:val="0016436B"/>
    <w:rsid w:val="00164A59"/>
    <w:rsid w:val="00164C64"/>
    <w:rsid w:val="0016694E"/>
    <w:rsid w:val="001704E9"/>
    <w:rsid w:val="00170D61"/>
    <w:rsid w:val="00171112"/>
    <w:rsid w:val="001716AB"/>
    <w:rsid w:val="00172420"/>
    <w:rsid w:val="001741A5"/>
    <w:rsid w:val="0017704D"/>
    <w:rsid w:val="001812CD"/>
    <w:rsid w:val="00182613"/>
    <w:rsid w:val="00184068"/>
    <w:rsid w:val="001851A2"/>
    <w:rsid w:val="001909A6"/>
    <w:rsid w:val="00190FF7"/>
    <w:rsid w:val="0019401F"/>
    <w:rsid w:val="00195154"/>
    <w:rsid w:val="0019567F"/>
    <w:rsid w:val="00197105"/>
    <w:rsid w:val="001A6C13"/>
    <w:rsid w:val="001B0420"/>
    <w:rsid w:val="001B3D16"/>
    <w:rsid w:val="001B7184"/>
    <w:rsid w:val="001C25D2"/>
    <w:rsid w:val="001C3877"/>
    <w:rsid w:val="001C6AE5"/>
    <w:rsid w:val="001C7FE7"/>
    <w:rsid w:val="001D1904"/>
    <w:rsid w:val="001D2E3B"/>
    <w:rsid w:val="001D468A"/>
    <w:rsid w:val="001E4CB8"/>
    <w:rsid w:val="001E5B65"/>
    <w:rsid w:val="001E79A5"/>
    <w:rsid w:val="001F3046"/>
    <w:rsid w:val="001F3B5C"/>
    <w:rsid w:val="001F46A2"/>
    <w:rsid w:val="001F4D99"/>
    <w:rsid w:val="001F6B8F"/>
    <w:rsid w:val="001F7ADA"/>
    <w:rsid w:val="00202356"/>
    <w:rsid w:val="00212635"/>
    <w:rsid w:val="00213F36"/>
    <w:rsid w:val="00214647"/>
    <w:rsid w:val="002156C3"/>
    <w:rsid w:val="002163D8"/>
    <w:rsid w:val="00216E49"/>
    <w:rsid w:val="00222DAF"/>
    <w:rsid w:val="002239FC"/>
    <w:rsid w:val="00224D76"/>
    <w:rsid w:val="00226AA9"/>
    <w:rsid w:val="00227823"/>
    <w:rsid w:val="00230EFC"/>
    <w:rsid w:val="00231734"/>
    <w:rsid w:val="00232074"/>
    <w:rsid w:val="00232D3F"/>
    <w:rsid w:val="0023348F"/>
    <w:rsid w:val="00240484"/>
    <w:rsid w:val="00241110"/>
    <w:rsid w:val="00244723"/>
    <w:rsid w:val="00244BD4"/>
    <w:rsid w:val="00245334"/>
    <w:rsid w:val="00252A23"/>
    <w:rsid w:val="00255E37"/>
    <w:rsid w:val="00261722"/>
    <w:rsid w:val="00266E24"/>
    <w:rsid w:val="002704AF"/>
    <w:rsid w:val="002738CF"/>
    <w:rsid w:val="0027437B"/>
    <w:rsid w:val="002753AA"/>
    <w:rsid w:val="00276F73"/>
    <w:rsid w:val="00280282"/>
    <w:rsid w:val="00282994"/>
    <w:rsid w:val="00283144"/>
    <w:rsid w:val="002833D8"/>
    <w:rsid w:val="00285EB9"/>
    <w:rsid w:val="002862E2"/>
    <w:rsid w:val="00291341"/>
    <w:rsid w:val="00291891"/>
    <w:rsid w:val="0029669F"/>
    <w:rsid w:val="002966BD"/>
    <w:rsid w:val="00297C88"/>
    <w:rsid w:val="002B7673"/>
    <w:rsid w:val="002C01B9"/>
    <w:rsid w:val="002C0FFB"/>
    <w:rsid w:val="002C2C38"/>
    <w:rsid w:val="002C43EE"/>
    <w:rsid w:val="002C6888"/>
    <w:rsid w:val="002C75AB"/>
    <w:rsid w:val="002D21E2"/>
    <w:rsid w:val="002D2CDE"/>
    <w:rsid w:val="002D4504"/>
    <w:rsid w:val="002D53C8"/>
    <w:rsid w:val="002E0BD3"/>
    <w:rsid w:val="002E36A5"/>
    <w:rsid w:val="002E3D38"/>
    <w:rsid w:val="002E541C"/>
    <w:rsid w:val="002E58CA"/>
    <w:rsid w:val="002E6662"/>
    <w:rsid w:val="002F36AE"/>
    <w:rsid w:val="00300C75"/>
    <w:rsid w:val="00301C42"/>
    <w:rsid w:val="0031228C"/>
    <w:rsid w:val="00312538"/>
    <w:rsid w:val="0031282C"/>
    <w:rsid w:val="0031401F"/>
    <w:rsid w:val="003148BF"/>
    <w:rsid w:val="0031592C"/>
    <w:rsid w:val="003206BB"/>
    <w:rsid w:val="00323B50"/>
    <w:rsid w:val="00325463"/>
    <w:rsid w:val="003314D1"/>
    <w:rsid w:val="0033278A"/>
    <w:rsid w:val="00333619"/>
    <w:rsid w:val="0033507E"/>
    <w:rsid w:val="0033666B"/>
    <w:rsid w:val="00336EB2"/>
    <w:rsid w:val="003401B9"/>
    <w:rsid w:val="00342C28"/>
    <w:rsid w:val="00345C93"/>
    <w:rsid w:val="0035233D"/>
    <w:rsid w:val="003545E7"/>
    <w:rsid w:val="00354CEA"/>
    <w:rsid w:val="00356777"/>
    <w:rsid w:val="00356EE1"/>
    <w:rsid w:val="00357175"/>
    <w:rsid w:val="00367BF9"/>
    <w:rsid w:val="00370275"/>
    <w:rsid w:val="003720F3"/>
    <w:rsid w:val="00373B81"/>
    <w:rsid w:val="003769E3"/>
    <w:rsid w:val="00377665"/>
    <w:rsid w:val="00381C3D"/>
    <w:rsid w:val="00382F12"/>
    <w:rsid w:val="00392E6B"/>
    <w:rsid w:val="00396D1B"/>
    <w:rsid w:val="003A7B22"/>
    <w:rsid w:val="003B03D5"/>
    <w:rsid w:val="003B1978"/>
    <w:rsid w:val="003B2339"/>
    <w:rsid w:val="003C1FEE"/>
    <w:rsid w:val="003C21E6"/>
    <w:rsid w:val="003C6B0D"/>
    <w:rsid w:val="003D01C8"/>
    <w:rsid w:val="003D242A"/>
    <w:rsid w:val="003D25D0"/>
    <w:rsid w:val="003D4917"/>
    <w:rsid w:val="003D7084"/>
    <w:rsid w:val="003E19CA"/>
    <w:rsid w:val="003E3260"/>
    <w:rsid w:val="003E3ED5"/>
    <w:rsid w:val="003E409B"/>
    <w:rsid w:val="003E5C57"/>
    <w:rsid w:val="003E6BDE"/>
    <w:rsid w:val="003E7944"/>
    <w:rsid w:val="003F1102"/>
    <w:rsid w:val="003F206E"/>
    <w:rsid w:val="003F4D8A"/>
    <w:rsid w:val="003F7618"/>
    <w:rsid w:val="00400806"/>
    <w:rsid w:val="00402B82"/>
    <w:rsid w:val="00407CF1"/>
    <w:rsid w:val="0041063F"/>
    <w:rsid w:val="00411B25"/>
    <w:rsid w:val="0041217E"/>
    <w:rsid w:val="004122BD"/>
    <w:rsid w:val="00412D5C"/>
    <w:rsid w:val="004149DF"/>
    <w:rsid w:val="00414F61"/>
    <w:rsid w:val="0041620D"/>
    <w:rsid w:val="00424973"/>
    <w:rsid w:val="00424AAC"/>
    <w:rsid w:val="00431708"/>
    <w:rsid w:val="0043224D"/>
    <w:rsid w:val="0043322E"/>
    <w:rsid w:val="004342F7"/>
    <w:rsid w:val="0043553F"/>
    <w:rsid w:val="004355F9"/>
    <w:rsid w:val="004444A7"/>
    <w:rsid w:val="00444B82"/>
    <w:rsid w:val="00444D8D"/>
    <w:rsid w:val="00447144"/>
    <w:rsid w:val="004501CC"/>
    <w:rsid w:val="00451814"/>
    <w:rsid w:val="004619D4"/>
    <w:rsid w:val="004632D2"/>
    <w:rsid w:val="00463FB5"/>
    <w:rsid w:val="00464728"/>
    <w:rsid w:val="00464B03"/>
    <w:rsid w:val="00471FA4"/>
    <w:rsid w:val="00475957"/>
    <w:rsid w:val="00476D9A"/>
    <w:rsid w:val="0047738F"/>
    <w:rsid w:val="00477EE0"/>
    <w:rsid w:val="004823C7"/>
    <w:rsid w:val="004834E2"/>
    <w:rsid w:val="004840BD"/>
    <w:rsid w:val="00486226"/>
    <w:rsid w:val="00487450"/>
    <w:rsid w:val="00493628"/>
    <w:rsid w:val="004B2A7B"/>
    <w:rsid w:val="004B2E6D"/>
    <w:rsid w:val="004C0776"/>
    <w:rsid w:val="004C21FB"/>
    <w:rsid w:val="004C696C"/>
    <w:rsid w:val="004C7169"/>
    <w:rsid w:val="004D1BF7"/>
    <w:rsid w:val="004D4D8E"/>
    <w:rsid w:val="004D5AA1"/>
    <w:rsid w:val="004D5BA2"/>
    <w:rsid w:val="004D69EE"/>
    <w:rsid w:val="004E18FD"/>
    <w:rsid w:val="004E302B"/>
    <w:rsid w:val="004E6C7E"/>
    <w:rsid w:val="004E7F91"/>
    <w:rsid w:val="004F2449"/>
    <w:rsid w:val="004F2F44"/>
    <w:rsid w:val="004F2F4F"/>
    <w:rsid w:val="005006AA"/>
    <w:rsid w:val="00500B27"/>
    <w:rsid w:val="00504F80"/>
    <w:rsid w:val="005060C7"/>
    <w:rsid w:val="005124B4"/>
    <w:rsid w:val="005141E1"/>
    <w:rsid w:val="00515D9D"/>
    <w:rsid w:val="0052048C"/>
    <w:rsid w:val="0052311B"/>
    <w:rsid w:val="005241D8"/>
    <w:rsid w:val="00525EB2"/>
    <w:rsid w:val="005333C2"/>
    <w:rsid w:val="00535E19"/>
    <w:rsid w:val="00541C85"/>
    <w:rsid w:val="005420C5"/>
    <w:rsid w:val="00542D19"/>
    <w:rsid w:val="00545154"/>
    <w:rsid w:val="005500A4"/>
    <w:rsid w:val="005524DF"/>
    <w:rsid w:val="00561CFD"/>
    <w:rsid w:val="00571E2E"/>
    <w:rsid w:val="005730C5"/>
    <w:rsid w:val="00574ABC"/>
    <w:rsid w:val="00574E1E"/>
    <w:rsid w:val="00576170"/>
    <w:rsid w:val="0057654C"/>
    <w:rsid w:val="00577BBB"/>
    <w:rsid w:val="00577C38"/>
    <w:rsid w:val="00580AA2"/>
    <w:rsid w:val="00580AB3"/>
    <w:rsid w:val="00581146"/>
    <w:rsid w:val="0058251C"/>
    <w:rsid w:val="005828DC"/>
    <w:rsid w:val="0058764B"/>
    <w:rsid w:val="0059049D"/>
    <w:rsid w:val="00592F1E"/>
    <w:rsid w:val="00593932"/>
    <w:rsid w:val="00594AE5"/>
    <w:rsid w:val="005958B4"/>
    <w:rsid w:val="00596994"/>
    <w:rsid w:val="00596C31"/>
    <w:rsid w:val="005A039D"/>
    <w:rsid w:val="005A4031"/>
    <w:rsid w:val="005A6A88"/>
    <w:rsid w:val="005B1FA0"/>
    <w:rsid w:val="005B33B3"/>
    <w:rsid w:val="005B4803"/>
    <w:rsid w:val="005C0DFE"/>
    <w:rsid w:val="005C0EF4"/>
    <w:rsid w:val="005C18DF"/>
    <w:rsid w:val="005C1C6E"/>
    <w:rsid w:val="005C2291"/>
    <w:rsid w:val="005C38F3"/>
    <w:rsid w:val="005C3D84"/>
    <w:rsid w:val="005C71DE"/>
    <w:rsid w:val="005C7C39"/>
    <w:rsid w:val="005D0A44"/>
    <w:rsid w:val="005D1ABE"/>
    <w:rsid w:val="005D2765"/>
    <w:rsid w:val="005D4BFA"/>
    <w:rsid w:val="005D5E00"/>
    <w:rsid w:val="005D6C62"/>
    <w:rsid w:val="005D7843"/>
    <w:rsid w:val="005E0FAD"/>
    <w:rsid w:val="005E10AF"/>
    <w:rsid w:val="005E1214"/>
    <w:rsid w:val="005E2C37"/>
    <w:rsid w:val="005E44FC"/>
    <w:rsid w:val="005F4928"/>
    <w:rsid w:val="00601B85"/>
    <w:rsid w:val="006060EF"/>
    <w:rsid w:val="00606279"/>
    <w:rsid w:val="00610B49"/>
    <w:rsid w:val="0061100E"/>
    <w:rsid w:val="00611437"/>
    <w:rsid w:val="00612FE3"/>
    <w:rsid w:val="0061421C"/>
    <w:rsid w:val="00614460"/>
    <w:rsid w:val="00616922"/>
    <w:rsid w:val="006259FA"/>
    <w:rsid w:val="00626A27"/>
    <w:rsid w:val="00632AC5"/>
    <w:rsid w:val="00635AB6"/>
    <w:rsid w:val="00640682"/>
    <w:rsid w:val="006410B9"/>
    <w:rsid w:val="00641282"/>
    <w:rsid w:val="006455F7"/>
    <w:rsid w:val="00647A6D"/>
    <w:rsid w:val="0065075B"/>
    <w:rsid w:val="00652E5B"/>
    <w:rsid w:val="0065370A"/>
    <w:rsid w:val="00657A02"/>
    <w:rsid w:val="00660577"/>
    <w:rsid w:val="00660AC6"/>
    <w:rsid w:val="006622F0"/>
    <w:rsid w:val="00662A55"/>
    <w:rsid w:val="00663E6D"/>
    <w:rsid w:val="0066697E"/>
    <w:rsid w:val="00671ADA"/>
    <w:rsid w:val="00671CAA"/>
    <w:rsid w:val="00674CF4"/>
    <w:rsid w:val="006773F0"/>
    <w:rsid w:val="0067776E"/>
    <w:rsid w:val="00677F08"/>
    <w:rsid w:val="00681B35"/>
    <w:rsid w:val="00682040"/>
    <w:rsid w:val="006837CF"/>
    <w:rsid w:val="00685703"/>
    <w:rsid w:val="0068655D"/>
    <w:rsid w:val="00690135"/>
    <w:rsid w:val="0069034E"/>
    <w:rsid w:val="00690707"/>
    <w:rsid w:val="006932E9"/>
    <w:rsid w:val="006934DF"/>
    <w:rsid w:val="00694650"/>
    <w:rsid w:val="00694F21"/>
    <w:rsid w:val="00695948"/>
    <w:rsid w:val="00695F8C"/>
    <w:rsid w:val="006A1D91"/>
    <w:rsid w:val="006A1FE4"/>
    <w:rsid w:val="006A3330"/>
    <w:rsid w:val="006A4468"/>
    <w:rsid w:val="006A78E1"/>
    <w:rsid w:val="006A7BF0"/>
    <w:rsid w:val="006B0520"/>
    <w:rsid w:val="006B31C9"/>
    <w:rsid w:val="006B6FEF"/>
    <w:rsid w:val="006B7FE4"/>
    <w:rsid w:val="006C2641"/>
    <w:rsid w:val="006C4215"/>
    <w:rsid w:val="006C4FA6"/>
    <w:rsid w:val="006C5125"/>
    <w:rsid w:val="006C7DA9"/>
    <w:rsid w:val="006D00EE"/>
    <w:rsid w:val="006D5DCC"/>
    <w:rsid w:val="006E042C"/>
    <w:rsid w:val="006E21D6"/>
    <w:rsid w:val="006E330D"/>
    <w:rsid w:val="006F6790"/>
    <w:rsid w:val="006F6ACC"/>
    <w:rsid w:val="00700C34"/>
    <w:rsid w:val="00701237"/>
    <w:rsid w:val="0070244D"/>
    <w:rsid w:val="0070261D"/>
    <w:rsid w:val="00703AE9"/>
    <w:rsid w:val="00704ED1"/>
    <w:rsid w:val="00707B6B"/>
    <w:rsid w:val="00711104"/>
    <w:rsid w:val="007149CD"/>
    <w:rsid w:val="00715620"/>
    <w:rsid w:val="00717DC2"/>
    <w:rsid w:val="00717FCD"/>
    <w:rsid w:val="00722331"/>
    <w:rsid w:val="00723CFC"/>
    <w:rsid w:val="00727F35"/>
    <w:rsid w:val="00731B94"/>
    <w:rsid w:val="00732F70"/>
    <w:rsid w:val="007333E4"/>
    <w:rsid w:val="0073446E"/>
    <w:rsid w:val="007349CB"/>
    <w:rsid w:val="00734BB3"/>
    <w:rsid w:val="007430AE"/>
    <w:rsid w:val="00746E30"/>
    <w:rsid w:val="007473F8"/>
    <w:rsid w:val="00750242"/>
    <w:rsid w:val="00750CE6"/>
    <w:rsid w:val="00751A71"/>
    <w:rsid w:val="00753756"/>
    <w:rsid w:val="00773246"/>
    <w:rsid w:val="00773292"/>
    <w:rsid w:val="00777125"/>
    <w:rsid w:val="00777EC6"/>
    <w:rsid w:val="00784BE4"/>
    <w:rsid w:val="00793736"/>
    <w:rsid w:val="007A018B"/>
    <w:rsid w:val="007A0883"/>
    <w:rsid w:val="007A48CF"/>
    <w:rsid w:val="007A4E5C"/>
    <w:rsid w:val="007A4E79"/>
    <w:rsid w:val="007A7566"/>
    <w:rsid w:val="007B0C77"/>
    <w:rsid w:val="007B2C88"/>
    <w:rsid w:val="007B4BA3"/>
    <w:rsid w:val="007B5725"/>
    <w:rsid w:val="007D01DE"/>
    <w:rsid w:val="007D48CA"/>
    <w:rsid w:val="007D50F0"/>
    <w:rsid w:val="007D53A0"/>
    <w:rsid w:val="007E141B"/>
    <w:rsid w:val="007E1BD7"/>
    <w:rsid w:val="007E2E9B"/>
    <w:rsid w:val="007E3ED1"/>
    <w:rsid w:val="007E4611"/>
    <w:rsid w:val="007E6B2F"/>
    <w:rsid w:val="007E7104"/>
    <w:rsid w:val="007F033D"/>
    <w:rsid w:val="007F6AFB"/>
    <w:rsid w:val="00805103"/>
    <w:rsid w:val="00806978"/>
    <w:rsid w:val="00810026"/>
    <w:rsid w:val="008129E8"/>
    <w:rsid w:val="00814210"/>
    <w:rsid w:val="00820734"/>
    <w:rsid w:val="0082147D"/>
    <w:rsid w:val="00821B19"/>
    <w:rsid w:val="008222EF"/>
    <w:rsid w:val="008231A1"/>
    <w:rsid w:val="008246BB"/>
    <w:rsid w:val="008252CC"/>
    <w:rsid w:val="0082595B"/>
    <w:rsid w:val="00827141"/>
    <w:rsid w:val="00836542"/>
    <w:rsid w:val="00840175"/>
    <w:rsid w:val="00842444"/>
    <w:rsid w:val="008440A0"/>
    <w:rsid w:val="00844AC5"/>
    <w:rsid w:val="00844D72"/>
    <w:rsid w:val="00846390"/>
    <w:rsid w:val="008525BB"/>
    <w:rsid w:val="00854770"/>
    <w:rsid w:val="0085528C"/>
    <w:rsid w:val="00855321"/>
    <w:rsid w:val="00855686"/>
    <w:rsid w:val="0085570F"/>
    <w:rsid w:val="00857E45"/>
    <w:rsid w:val="00863CEB"/>
    <w:rsid w:val="008645E5"/>
    <w:rsid w:val="00872813"/>
    <w:rsid w:val="00874D3E"/>
    <w:rsid w:val="00875B43"/>
    <w:rsid w:val="0088306C"/>
    <w:rsid w:val="008866EA"/>
    <w:rsid w:val="008873AB"/>
    <w:rsid w:val="00887BCF"/>
    <w:rsid w:val="00892529"/>
    <w:rsid w:val="008926C0"/>
    <w:rsid w:val="00893263"/>
    <w:rsid w:val="008A01FE"/>
    <w:rsid w:val="008A0890"/>
    <w:rsid w:val="008A2DCB"/>
    <w:rsid w:val="008A4524"/>
    <w:rsid w:val="008A4EAA"/>
    <w:rsid w:val="008A59D2"/>
    <w:rsid w:val="008B16A1"/>
    <w:rsid w:val="008B20AE"/>
    <w:rsid w:val="008B7834"/>
    <w:rsid w:val="008C1D47"/>
    <w:rsid w:val="008C5792"/>
    <w:rsid w:val="008C7353"/>
    <w:rsid w:val="008D03F4"/>
    <w:rsid w:val="008D04FB"/>
    <w:rsid w:val="008D0AD8"/>
    <w:rsid w:val="008D0FC7"/>
    <w:rsid w:val="008D10A2"/>
    <w:rsid w:val="008D3C85"/>
    <w:rsid w:val="008D4048"/>
    <w:rsid w:val="008D49BB"/>
    <w:rsid w:val="008D5B79"/>
    <w:rsid w:val="008D7791"/>
    <w:rsid w:val="008E143E"/>
    <w:rsid w:val="008E1464"/>
    <w:rsid w:val="008E41EB"/>
    <w:rsid w:val="008E43AC"/>
    <w:rsid w:val="008E53B5"/>
    <w:rsid w:val="008F1502"/>
    <w:rsid w:val="008F1934"/>
    <w:rsid w:val="008F1E41"/>
    <w:rsid w:val="008F7D58"/>
    <w:rsid w:val="0090233E"/>
    <w:rsid w:val="009023A4"/>
    <w:rsid w:val="00903473"/>
    <w:rsid w:val="009043C6"/>
    <w:rsid w:val="00907DCC"/>
    <w:rsid w:val="00912AF1"/>
    <w:rsid w:val="00916041"/>
    <w:rsid w:val="00920C97"/>
    <w:rsid w:val="00922249"/>
    <w:rsid w:val="009227B3"/>
    <w:rsid w:val="00923304"/>
    <w:rsid w:val="00932EEF"/>
    <w:rsid w:val="00940090"/>
    <w:rsid w:val="009420AB"/>
    <w:rsid w:val="00945B6E"/>
    <w:rsid w:val="0094697F"/>
    <w:rsid w:val="00946BBB"/>
    <w:rsid w:val="009558D5"/>
    <w:rsid w:val="009577C9"/>
    <w:rsid w:val="00957B72"/>
    <w:rsid w:val="009627BD"/>
    <w:rsid w:val="00966552"/>
    <w:rsid w:val="009674D9"/>
    <w:rsid w:val="00971405"/>
    <w:rsid w:val="0097190E"/>
    <w:rsid w:val="00972BF8"/>
    <w:rsid w:val="00973BAC"/>
    <w:rsid w:val="0099106F"/>
    <w:rsid w:val="009925EB"/>
    <w:rsid w:val="00992C1D"/>
    <w:rsid w:val="009955F9"/>
    <w:rsid w:val="00996C4B"/>
    <w:rsid w:val="009975D4"/>
    <w:rsid w:val="009A3576"/>
    <w:rsid w:val="009A44DE"/>
    <w:rsid w:val="009A5402"/>
    <w:rsid w:val="009A626E"/>
    <w:rsid w:val="009A747E"/>
    <w:rsid w:val="009A7AAF"/>
    <w:rsid w:val="009B034F"/>
    <w:rsid w:val="009B30FE"/>
    <w:rsid w:val="009B61B5"/>
    <w:rsid w:val="009B7C21"/>
    <w:rsid w:val="009C6121"/>
    <w:rsid w:val="009C65E7"/>
    <w:rsid w:val="009C68AA"/>
    <w:rsid w:val="009D09F2"/>
    <w:rsid w:val="009D2DA8"/>
    <w:rsid w:val="009D409A"/>
    <w:rsid w:val="009D6A3B"/>
    <w:rsid w:val="009E28D7"/>
    <w:rsid w:val="009E3C5A"/>
    <w:rsid w:val="009E458B"/>
    <w:rsid w:val="009E4C5A"/>
    <w:rsid w:val="009E517C"/>
    <w:rsid w:val="009E66A4"/>
    <w:rsid w:val="009E6990"/>
    <w:rsid w:val="009F3B40"/>
    <w:rsid w:val="00A0196E"/>
    <w:rsid w:val="00A03B25"/>
    <w:rsid w:val="00A03B45"/>
    <w:rsid w:val="00A10384"/>
    <w:rsid w:val="00A11764"/>
    <w:rsid w:val="00A11DF2"/>
    <w:rsid w:val="00A12483"/>
    <w:rsid w:val="00A12F5C"/>
    <w:rsid w:val="00A1375B"/>
    <w:rsid w:val="00A1405E"/>
    <w:rsid w:val="00A16DF3"/>
    <w:rsid w:val="00A2082C"/>
    <w:rsid w:val="00A21764"/>
    <w:rsid w:val="00A23BCC"/>
    <w:rsid w:val="00A269B7"/>
    <w:rsid w:val="00A32488"/>
    <w:rsid w:val="00A3266F"/>
    <w:rsid w:val="00A34044"/>
    <w:rsid w:val="00A3724A"/>
    <w:rsid w:val="00A40627"/>
    <w:rsid w:val="00A40906"/>
    <w:rsid w:val="00A42723"/>
    <w:rsid w:val="00A427BE"/>
    <w:rsid w:val="00A43792"/>
    <w:rsid w:val="00A43A65"/>
    <w:rsid w:val="00A470E6"/>
    <w:rsid w:val="00A47F9D"/>
    <w:rsid w:val="00A517C7"/>
    <w:rsid w:val="00A54DEF"/>
    <w:rsid w:val="00A55400"/>
    <w:rsid w:val="00A55705"/>
    <w:rsid w:val="00A5632B"/>
    <w:rsid w:val="00A6018E"/>
    <w:rsid w:val="00A66F44"/>
    <w:rsid w:val="00A67E51"/>
    <w:rsid w:val="00A67FBD"/>
    <w:rsid w:val="00A7336D"/>
    <w:rsid w:val="00A7381A"/>
    <w:rsid w:val="00A7577E"/>
    <w:rsid w:val="00A77502"/>
    <w:rsid w:val="00A81EE5"/>
    <w:rsid w:val="00A8366A"/>
    <w:rsid w:val="00A844B7"/>
    <w:rsid w:val="00A876E4"/>
    <w:rsid w:val="00A91DD6"/>
    <w:rsid w:val="00A92051"/>
    <w:rsid w:val="00A92CD4"/>
    <w:rsid w:val="00A96D2A"/>
    <w:rsid w:val="00A9753E"/>
    <w:rsid w:val="00AA2D9A"/>
    <w:rsid w:val="00AA6D77"/>
    <w:rsid w:val="00AA7ED4"/>
    <w:rsid w:val="00AB166F"/>
    <w:rsid w:val="00AB67F5"/>
    <w:rsid w:val="00AB6DBC"/>
    <w:rsid w:val="00AC0970"/>
    <w:rsid w:val="00AC3F92"/>
    <w:rsid w:val="00AC70E7"/>
    <w:rsid w:val="00AC75CA"/>
    <w:rsid w:val="00AC7956"/>
    <w:rsid w:val="00AD6902"/>
    <w:rsid w:val="00AE4447"/>
    <w:rsid w:val="00AE5EF1"/>
    <w:rsid w:val="00AE77BD"/>
    <w:rsid w:val="00AF2A74"/>
    <w:rsid w:val="00AF3CE6"/>
    <w:rsid w:val="00AF6818"/>
    <w:rsid w:val="00B016BA"/>
    <w:rsid w:val="00B025F3"/>
    <w:rsid w:val="00B0289F"/>
    <w:rsid w:val="00B0311D"/>
    <w:rsid w:val="00B03361"/>
    <w:rsid w:val="00B03DD5"/>
    <w:rsid w:val="00B03E39"/>
    <w:rsid w:val="00B1574A"/>
    <w:rsid w:val="00B22F92"/>
    <w:rsid w:val="00B25CEC"/>
    <w:rsid w:val="00B261BC"/>
    <w:rsid w:val="00B311A7"/>
    <w:rsid w:val="00B330AF"/>
    <w:rsid w:val="00B36619"/>
    <w:rsid w:val="00B3672B"/>
    <w:rsid w:val="00B379D3"/>
    <w:rsid w:val="00B42FCD"/>
    <w:rsid w:val="00B51D34"/>
    <w:rsid w:val="00B53326"/>
    <w:rsid w:val="00B54F85"/>
    <w:rsid w:val="00B61AA7"/>
    <w:rsid w:val="00B624C8"/>
    <w:rsid w:val="00B634F6"/>
    <w:rsid w:val="00B6362E"/>
    <w:rsid w:val="00B74053"/>
    <w:rsid w:val="00B75195"/>
    <w:rsid w:val="00B81892"/>
    <w:rsid w:val="00B83516"/>
    <w:rsid w:val="00B86A49"/>
    <w:rsid w:val="00B87109"/>
    <w:rsid w:val="00B87C7A"/>
    <w:rsid w:val="00B91BA5"/>
    <w:rsid w:val="00B9354E"/>
    <w:rsid w:val="00B95CCF"/>
    <w:rsid w:val="00B95F2A"/>
    <w:rsid w:val="00B96A2D"/>
    <w:rsid w:val="00B971F7"/>
    <w:rsid w:val="00B97C88"/>
    <w:rsid w:val="00BA06C5"/>
    <w:rsid w:val="00BA7C2D"/>
    <w:rsid w:val="00BB0E60"/>
    <w:rsid w:val="00BB46CA"/>
    <w:rsid w:val="00BB5B7A"/>
    <w:rsid w:val="00BB69FA"/>
    <w:rsid w:val="00BC3DFF"/>
    <w:rsid w:val="00BC65B2"/>
    <w:rsid w:val="00BE0FCD"/>
    <w:rsid w:val="00BE33E8"/>
    <w:rsid w:val="00BE56EC"/>
    <w:rsid w:val="00BE7E15"/>
    <w:rsid w:val="00BF63C4"/>
    <w:rsid w:val="00C0748F"/>
    <w:rsid w:val="00C07C8A"/>
    <w:rsid w:val="00C10995"/>
    <w:rsid w:val="00C114B9"/>
    <w:rsid w:val="00C11816"/>
    <w:rsid w:val="00C120E2"/>
    <w:rsid w:val="00C12CFB"/>
    <w:rsid w:val="00C14116"/>
    <w:rsid w:val="00C20055"/>
    <w:rsid w:val="00C21A4B"/>
    <w:rsid w:val="00C22613"/>
    <w:rsid w:val="00C24E6C"/>
    <w:rsid w:val="00C2616A"/>
    <w:rsid w:val="00C27607"/>
    <w:rsid w:val="00C31226"/>
    <w:rsid w:val="00C373B7"/>
    <w:rsid w:val="00C37B2A"/>
    <w:rsid w:val="00C45632"/>
    <w:rsid w:val="00C522CC"/>
    <w:rsid w:val="00C660C5"/>
    <w:rsid w:val="00C73F78"/>
    <w:rsid w:val="00C7569F"/>
    <w:rsid w:val="00C82173"/>
    <w:rsid w:val="00C83D12"/>
    <w:rsid w:val="00C84FC7"/>
    <w:rsid w:val="00C8540C"/>
    <w:rsid w:val="00C919D6"/>
    <w:rsid w:val="00C97285"/>
    <w:rsid w:val="00C97A63"/>
    <w:rsid w:val="00CA0BF9"/>
    <w:rsid w:val="00CA5B26"/>
    <w:rsid w:val="00CA7102"/>
    <w:rsid w:val="00CA7CD8"/>
    <w:rsid w:val="00CB1E8F"/>
    <w:rsid w:val="00CB23A1"/>
    <w:rsid w:val="00CB3885"/>
    <w:rsid w:val="00CB6087"/>
    <w:rsid w:val="00CB6231"/>
    <w:rsid w:val="00CB7B47"/>
    <w:rsid w:val="00CC5D36"/>
    <w:rsid w:val="00CC5D8E"/>
    <w:rsid w:val="00CD04DA"/>
    <w:rsid w:val="00CD0D84"/>
    <w:rsid w:val="00CD3FBA"/>
    <w:rsid w:val="00CD55F6"/>
    <w:rsid w:val="00CD5AEF"/>
    <w:rsid w:val="00CD611B"/>
    <w:rsid w:val="00CD6DBA"/>
    <w:rsid w:val="00CE0ABC"/>
    <w:rsid w:val="00CE0DD7"/>
    <w:rsid w:val="00CE1E17"/>
    <w:rsid w:val="00CE3009"/>
    <w:rsid w:val="00CE3A94"/>
    <w:rsid w:val="00CE3B73"/>
    <w:rsid w:val="00CE7986"/>
    <w:rsid w:val="00CF066E"/>
    <w:rsid w:val="00CF17C8"/>
    <w:rsid w:val="00CF26D0"/>
    <w:rsid w:val="00CF4015"/>
    <w:rsid w:val="00CF45DE"/>
    <w:rsid w:val="00CF483F"/>
    <w:rsid w:val="00CF4F1D"/>
    <w:rsid w:val="00CF6732"/>
    <w:rsid w:val="00D036D0"/>
    <w:rsid w:val="00D03B47"/>
    <w:rsid w:val="00D04C35"/>
    <w:rsid w:val="00D06E9B"/>
    <w:rsid w:val="00D104B1"/>
    <w:rsid w:val="00D24A6B"/>
    <w:rsid w:val="00D24DA0"/>
    <w:rsid w:val="00D25100"/>
    <w:rsid w:val="00D25BD5"/>
    <w:rsid w:val="00D265E6"/>
    <w:rsid w:val="00D27F87"/>
    <w:rsid w:val="00D3172B"/>
    <w:rsid w:val="00D334A7"/>
    <w:rsid w:val="00D3769B"/>
    <w:rsid w:val="00D456ED"/>
    <w:rsid w:val="00D476A6"/>
    <w:rsid w:val="00D51A37"/>
    <w:rsid w:val="00D538DB"/>
    <w:rsid w:val="00D539D5"/>
    <w:rsid w:val="00D542CD"/>
    <w:rsid w:val="00D56BAC"/>
    <w:rsid w:val="00D60E7E"/>
    <w:rsid w:val="00D63005"/>
    <w:rsid w:val="00D63020"/>
    <w:rsid w:val="00D64B65"/>
    <w:rsid w:val="00D679DF"/>
    <w:rsid w:val="00D74B5B"/>
    <w:rsid w:val="00D819B0"/>
    <w:rsid w:val="00D9259D"/>
    <w:rsid w:val="00D965F1"/>
    <w:rsid w:val="00DA0D78"/>
    <w:rsid w:val="00DA1D5A"/>
    <w:rsid w:val="00DA7C29"/>
    <w:rsid w:val="00DB31DB"/>
    <w:rsid w:val="00DB3F53"/>
    <w:rsid w:val="00DB4E8E"/>
    <w:rsid w:val="00DB6C61"/>
    <w:rsid w:val="00DB7A66"/>
    <w:rsid w:val="00DC2C55"/>
    <w:rsid w:val="00DC3324"/>
    <w:rsid w:val="00DC47C8"/>
    <w:rsid w:val="00DC4AC5"/>
    <w:rsid w:val="00DC4E55"/>
    <w:rsid w:val="00DC554D"/>
    <w:rsid w:val="00DC6A5A"/>
    <w:rsid w:val="00DC6D05"/>
    <w:rsid w:val="00DD1C39"/>
    <w:rsid w:val="00DD3B5A"/>
    <w:rsid w:val="00DD53D6"/>
    <w:rsid w:val="00DD5C3F"/>
    <w:rsid w:val="00DD676E"/>
    <w:rsid w:val="00DE101B"/>
    <w:rsid w:val="00DE106D"/>
    <w:rsid w:val="00DE2074"/>
    <w:rsid w:val="00DE6D4A"/>
    <w:rsid w:val="00DE7944"/>
    <w:rsid w:val="00DF0CC7"/>
    <w:rsid w:val="00DF2A32"/>
    <w:rsid w:val="00DF75F2"/>
    <w:rsid w:val="00E0024D"/>
    <w:rsid w:val="00E032AE"/>
    <w:rsid w:val="00E03AA3"/>
    <w:rsid w:val="00E07E35"/>
    <w:rsid w:val="00E10E6B"/>
    <w:rsid w:val="00E13356"/>
    <w:rsid w:val="00E167A6"/>
    <w:rsid w:val="00E16E8F"/>
    <w:rsid w:val="00E17B5D"/>
    <w:rsid w:val="00E17C7F"/>
    <w:rsid w:val="00E22609"/>
    <w:rsid w:val="00E2518E"/>
    <w:rsid w:val="00E30D79"/>
    <w:rsid w:val="00E31BAB"/>
    <w:rsid w:val="00E3233E"/>
    <w:rsid w:val="00E34635"/>
    <w:rsid w:val="00E346BE"/>
    <w:rsid w:val="00E400A0"/>
    <w:rsid w:val="00E40D98"/>
    <w:rsid w:val="00E41E57"/>
    <w:rsid w:val="00E449E7"/>
    <w:rsid w:val="00E46E35"/>
    <w:rsid w:val="00E47279"/>
    <w:rsid w:val="00E478A6"/>
    <w:rsid w:val="00E551F0"/>
    <w:rsid w:val="00E55418"/>
    <w:rsid w:val="00E56C87"/>
    <w:rsid w:val="00E614FA"/>
    <w:rsid w:val="00E64D79"/>
    <w:rsid w:val="00E65B4F"/>
    <w:rsid w:val="00E666AB"/>
    <w:rsid w:val="00E72FD6"/>
    <w:rsid w:val="00E73111"/>
    <w:rsid w:val="00E73B23"/>
    <w:rsid w:val="00E77ED1"/>
    <w:rsid w:val="00E80803"/>
    <w:rsid w:val="00E83EF1"/>
    <w:rsid w:val="00E84BB8"/>
    <w:rsid w:val="00E85142"/>
    <w:rsid w:val="00E85422"/>
    <w:rsid w:val="00E85457"/>
    <w:rsid w:val="00E872B9"/>
    <w:rsid w:val="00E877DA"/>
    <w:rsid w:val="00E90F80"/>
    <w:rsid w:val="00E90FBE"/>
    <w:rsid w:val="00E96D59"/>
    <w:rsid w:val="00EA516A"/>
    <w:rsid w:val="00EB0E4E"/>
    <w:rsid w:val="00EB216C"/>
    <w:rsid w:val="00EB2578"/>
    <w:rsid w:val="00EB29AB"/>
    <w:rsid w:val="00EB3055"/>
    <w:rsid w:val="00EB5548"/>
    <w:rsid w:val="00EB7445"/>
    <w:rsid w:val="00EB7827"/>
    <w:rsid w:val="00EB7F7F"/>
    <w:rsid w:val="00EC0413"/>
    <w:rsid w:val="00EC1D17"/>
    <w:rsid w:val="00EC45B1"/>
    <w:rsid w:val="00EC539D"/>
    <w:rsid w:val="00EC539F"/>
    <w:rsid w:val="00EC703B"/>
    <w:rsid w:val="00EC7197"/>
    <w:rsid w:val="00ED32E7"/>
    <w:rsid w:val="00ED4E43"/>
    <w:rsid w:val="00ED6161"/>
    <w:rsid w:val="00EE0DC8"/>
    <w:rsid w:val="00EE3BC8"/>
    <w:rsid w:val="00EF1C5B"/>
    <w:rsid w:val="00EF49C9"/>
    <w:rsid w:val="00EF4F2C"/>
    <w:rsid w:val="00EF60DB"/>
    <w:rsid w:val="00F04A42"/>
    <w:rsid w:val="00F04FD7"/>
    <w:rsid w:val="00F065EF"/>
    <w:rsid w:val="00F110AB"/>
    <w:rsid w:val="00F11382"/>
    <w:rsid w:val="00F2220B"/>
    <w:rsid w:val="00F23DE7"/>
    <w:rsid w:val="00F246B2"/>
    <w:rsid w:val="00F309A8"/>
    <w:rsid w:val="00F3137A"/>
    <w:rsid w:val="00F32B27"/>
    <w:rsid w:val="00F45440"/>
    <w:rsid w:val="00F477FA"/>
    <w:rsid w:val="00F53005"/>
    <w:rsid w:val="00F563C2"/>
    <w:rsid w:val="00F63B88"/>
    <w:rsid w:val="00F654FF"/>
    <w:rsid w:val="00F65510"/>
    <w:rsid w:val="00F70AB6"/>
    <w:rsid w:val="00F729BA"/>
    <w:rsid w:val="00F73A47"/>
    <w:rsid w:val="00F74515"/>
    <w:rsid w:val="00F74733"/>
    <w:rsid w:val="00F825C4"/>
    <w:rsid w:val="00F83394"/>
    <w:rsid w:val="00F86863"/>
    <w:rsid w:val="00F913EF"/>
    <w:rsid w:val="00F926FC"/>
    <w:rsid w:val="00F92C21"/>
    <w:rsid w:val="00F92D75"/>
    <w:rsid w:val="00F932F3"/>
    <w:rsid w:val="00F94D2D"/>
    <w:rsid w:val="00F96577"/>
    <w:rsid w:val="00F97405"/>
    <w:rsid w:val="00FA0D8B"/>
    <w:rsid w:val="00FA4171"/>
    <w:rsid w:val="00FA4262"/>
    <w:rsid w:val="00FB0203"/>
    <w:rsid w:val="00FB20D9"/>
    <w:rsid w:val="00FB39AE"/>
    <w:rsid w:val="00FC277C"/>
    <w:rsid w:val="00FC286F"/>
    <w:rsid w:val="00FC4920"/>
    <w:rsid w:val="00FC5EFA"/>
    <w:rsid w:val="00FC74C9"/>
    <w:rsid w:val="00FD73F6"/>
    <w:rsid w:val="00FD7A70"/>
    <w:rsid w:val="00FE0E96"/>
    <w:rsid w:val="00FE53E9"/>
    <w:rsid w:val="00FE6065"/>
    <w:rsid w:val="00FE67BC"/>
    <w:rsid w:val="00FE6C71"/>
    <w:rsid w:val="00FE7BE3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0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5904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1F4D99"/>
    <w:rPr>
      <w:rFonts w:ascii="Tahoma" w:hAnsi="Tahoma"/>
      <w:sz w:val="24"/>
      <w:szCs w:val="20"/>
    </w:rPr>
  </w:style>
  <w:style w:type="character" w:styleId="a7">
    <w:name w:val="Hyperlink"/>
    <w:uiPriority w:val="99"/>
    <w:rsid w:val="001F4D99"/>
    <w:rPr>
      <w:color w:val="0000FF"/>
      <w:u w:val="single"/>
    </w:rPr>
  </w:style>
  <w:style w:type="paragraph" w:styleId="a8">
    <w:name w:val="Body Text Indent"/>
    <w:basedOn w:val="a"/>
    <w:link w:val="Char"/>
    <w:rsid w:val="002D21E2"/>
    <w:pPr>
      <w:spacing w:line="360" w:lineRule="auto"/>
      <w:ind w:firstLineChars="50" w:firstLine="120"/>
    </w:pPr>
    <w:rPr>
      <w:b/>
      <w:bCs/>
      <w:sz w:val="24"/>
    </w:rPr>
  </w:style>
  <w:style w:type="character" w:customStyle="1" w:styleId="Char">
    <w:name w:val="正文文本缩进 Char"/>
    <w:basedOn w:val="a0"/>
    <w:link w:val="a8"/>
    <w:rsid w:val="002D21E2"/>
    <w:rPr>
      <w:b/>
      <w:bCs/>
      <w:kern w:val="2"/>
      <w:sz w:val="24"/>
      <w:szCs w:val="24"/>
    </w:rPr>
  </w:style>
  <w:style w:type="paragraph" w:styleId="a9">
    <w:name w:val="Body Text"/>
    <w:basedOn w:val="a"/>
    <w:link w:val="Char0"/>
    <w:rsid w:val="00066CDD"/>
    <w:pPr>
      <w:spacing w:after="120"/>
    </w:pPr>
  </w:style>
  <w:style w:type="character" w:customStyle="1" w:styleId="Char0">
    <w:name w:val="正文文本 Char"/>
    <w:basedOn w:val="a0"/>
    <w:link w:val="a9"/>
    <w:rsid w:val="00066CD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66CDD"/>
    <w:pPr>
      <w:ind w:firstLineChars="200" w:firstLine="420"/>
    </w:pPr>
  </w:style>
  <w:style w:type="table" w:styleId="2">
    <w:name w:val="Table Colorful 2"/>
    <w:basedOn w:val="a1"/>
    <w:rsid w:val="000E0CC7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Elegant"/>
    <w:basedOn w:val="a1"/>
    <w:rsid w:val="000E0CC7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orful 1"/>
    <w:basedOn w:val="a1"/>
    <w:rsid w:val="00EB216C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Theme"/>
    <w:basedOn w:val="a1"/>
    <w:rsid w:val="00EB21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Colorful 3"/>
    <w:basedOn w:val="a1"/>
    <w:rsid w:val="00EB216C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d">
    <w:name w:val="Date"/>
    <w:basedOn w:val="a"/>
    <w:next w:val="a"/>
    <w:link w:val="Char1"/>
    <w:rsid w:val="004F2449"/>
    <w:pPr>
      <w:ind w:leftChars="2500" w:left="100"/>
    </w:pPr>
  </w:style>
  <w:style w:type="character" w:customStyle="1" w:styleId="Char1">
    <w:name w:val="日期 Char"/>
    <w:basedOn w:val="a0"/>
    <w:link w:val="ad"/>
    <w:rsid w:val="004F2449"/>
    <w:rPr>
      <w:kern w:val="2"/>
      <w:sz w:val="21"/>
      <w:szCs w:val="24"/>
    </w:rPr>
  </w:style>
  <w:style w:type="character" w:styleId="ae">
    <w:name w:val="annotation reference"/>
    <w:basedOn w:val="a0"/>
    <w:rsid w:val="009D2DA8"/>
    <w:rPr>
      <w:sz w:val="21"/>
      <w:szCs w:val="21"/>
    </w:rPr>
  </w:style>
  <w:style w:type="paragraph" w:styleId="af">
    <w:name w:val="annotation text"/>
    <w:basedOn w:val="a"/>
    <w:link w:val="Char2"/>
    <w:rsid w:val="009D2DA8"/>
    <w:pPr>
      <w:jc w:val="left"/>
    </w:pPr>
  </w:style>
  <w:style w:type="character" w:customStyle="1" w:styleId="Char2">
    <w:name w:val="批注文字 Char"/>
    <w:basedOn w:val="a0"/>
    <w:link w:val="af"/>
    <w:rsid w:val="009D2DA8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3"/>
    <w:rsid w:val="009D2DA8"/>
    <w:rPr>
      <w:b/>
      <w:bCs/>
    </w:rPr>
  </w:style>
  <w:style w:type="character" w:customStyle="1" w:styleId="Char3">
    <w:name w:val="批注主题 Char"/>
    <w:basedOn w:val="Char2"/>
    <w:link w:val="af0"/>
    <w:rsid w:val="009D2DA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0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5904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1F4D99"/>
    <w:rPr>
      <w:rFonts w:ascii="Tahoma" w:hAnsi="Tahoma"/>
      <w:sz w:val="24"/>
      <w:szCs w:val="20"/>
    </w:rPr>
  </w:style>
  <w:style w:type="character" w:styleId="a7">
    <w:name w:val="Hyperlink"/>
    <w:rsid w:val="001F4D99"/>
    <w:rPr>
      <w:color w:val="0000FF"/>
      <w:u w:val="single"/>
    </w:rPr>
  </w:style>
  <w:style w:type="paragraph" w:styleId="a8">
    <w:name w:val="Body Text Indent"/>
    <w:basedOn w:val="a"/>
    <w:link w:val="Char"/>
    <w:rsid w:val="002D21E2"/>
    <w:pPr>
      <w:spacing w:line="360" w:lineRule="auto"/>
      <w:ind w:firstLineChars="50" w:firstLine="120"/>
    </w:pPr>
    <w:rPr>
      <w:b/>
      <w:bCs/>
      <w:sz w:val="24"/>
    </w:rPr>
  </w:style>
  <w:style w:type="character" w:customStyle="1" w:styleId="Char">
    <w:name w:val="正文文本缩进 Char"/>
    <w:basedOn w:val="a0"/>
    <w:link w:val="a8"/>
    <w:rsid w:val="002D21E2"/>
    <w:rPr>
      <w:b/>
      <w:bCs/>
      <w:kern w:val="2"/>
      <w:sz w:val="24"/>
      <w:szCs w:val="24"/>
    </w:rPr>
  </w:style>
  <w:style w:type="paragraph" w:styleId="a9">
    <w:name w:val="Body Text"/>
    <w:basedOn w:val="a"/>
    <w:link w:val="Char0"/>
    <w:rsid w:val="00066CDD"/>
    <w:pPr>
      <w:spacing w:after="120"/>
    </w:pPr>
  </w:style>
  <w:style w:type="character" w:customStyle="1" w:styleId="Char0">
    <w:name w:val="正文文本 Char"/>
    <w:basedOn w:val="a0"/>
    <w:link w:val="a9"/>
    <w:rsid w:val="00066CD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66CDD"/>
    <w:pPr>
      <w:ind w:firstLineChars="200" w:firstLine="420"/>
    </w:pPr>
  </w:style>
  <w:style w:type="table" w:styleId="2">
    <w:name w:val="Table Colorful 2"/>
    <w:basedOn w:val="a1"/>
    <w:rsid w:val="000E0CC7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Elegant"/>
    <w:basedOn w:val="a1"/>
    <w:rsid w:val="000E0CC7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orful 1"/>
    <w:basedOn w:val="a1"/>
    <w:rsid w:val="00EB216C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Theme"/>
    <w:basedOn w:val="a1"/>
    <w:rsid w:val="00EB21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Colorful 3"/>
    <w:basedOn w:val="a1"/>
    <w:rsid w:val="00EB216C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d">
    <w:name w:val="Date"/>
    <w:basedOn w:val="a"/>
    <w:next w:val="a"/>
    <w:link w:val="Char1"/>
    <w:rsid w:val="004F2449"/>
    <w:pPr>
      <w:ind w:leftChars="2500" w:left="100"/>
    </w:pPr>
  </w:style>
  <w:style w:type="character" w:customStyle="1" w:styleId="Char1">
    <w:name w:val="日期 Char"/>
    <w:basedOn w:val="a0"/>
    <w:link w:val="ad"/>
    <w:rsid w:val="004F2449"/>
    <w:rPr>
      <w:kern w:val="2"/>
      <w:sz w:val="21"/>
      <w:szCs w:val="24"/>
    </w:rPr>
  </w:style>
  <w:style w:type="character" w:styleId="ae">
    <w:name w:val="annotation reference"/>
    <w:basedOn w:val="a0"/>
    <w:rsid w:val="009D2DA8"/>
    <w:rPr>
      <w:sz w:val="21"/>
      <w:szCs w:val="21"/>
    </w:rPr>
  </w:style>
  <w:style w:type="paragraph" w:styleId="af">
    <w:name w:val="annotation text"/>
    <w:basedOn w:val="a"/>
    <w:link w:val="Char2"/>
    <w:rsid w:val="009D2DA8"/>
    <w:pPr>
      <w:jc w:val="left"/>
    </w:pPr>
  </w:style>
  <w:style w:type="character" w:customStyle="1" w:styleId="Char2">
    <w:name w:val="批注文字 Char"/>
    <w:basedOn w:val="a0"/>
    <w:link w:val="af"/>
    <w:rsid w:val="009D2DA8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3"/>
    <w:rsid w:val="009D2DA8"/>
    <w:rPr>
      <w:b/>
      <w:bCs/>
    </w:rPr>
  </w:style>
  <w:style w:type="character" w:customStyle="1" w:styleId="Char3">
    <w:name w:val="批注主题 Char"/>
    <w:basedOn w:val="Char2"/>
    <w:link w:val="af0"/>
    <w:rsid w:val="009D2D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29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22" w:color="AAAAAA"/>
                <w:bottom w:val="single" w:sz="6" w:space="0" w:color="AAAAAA"/>
                <w:right w:val="single" w:sz="6" w:space="22" w:color="AAAAAA"/>
              </w:divBdr>
              <w:divsChild>
                <w:div w:id="10282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&#21508;&#23398;&#38498;&#24212;&#21548;&#35838;&#20154;&#21592;&#21517;&#21333;&#28902;&#35831;&#22312;9&#26376;&#24213;&#20043;&#21069;&#20197;&#30005;&#23376;&#34920;&#24418;&#24335;&#21453;&#39304;&#33267;dyliu@shou.edu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262B65-2A05-4109-9B5D-6451EC18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12</Pages>
  <Words>4250</Words>
  <Characters>24226</Characters>
  <Application>Microsoft Office Word</Application>
  <DocSecurity>0</DocSecurity>
  <Lines>201</Lines>
  <Paragraphs>56</Paragraphs>
  <ScaleCrop>false</ScaleCrop>
  <Company>Microsoft</Company>
  <LinksUpToDate>false</LinksUpToDate>
  <CharactersWithSpaces>28420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上海海洋大学教务处</dc:title>
  <dc:creator>hpren</dc:creator>
  <cp:lastModifiedBy>刘东英</cp:lastModifiedBy>
  <cp:revision>115</cp:revision>
  <cp:lastPrinted>2018-09-10T01:23:00Z</cp:lastPrinted>
  <dcterms:created xsi:type="dcterms:W3CDTF">2017-02-15T06:26:00Z</dcterms:created>
  <dcterms:modified xsi:type="dcterms:W3CDTF">2018-09-10T02:19:00Z</dcterms:modified>
</cp:coreProperties>
</file>